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8789" w:type="dxa"/>
        <w:tblLook w:val="04A0" w:firstRow="1" w:lastRow="0" w:firstColumn="1" w:lastColumn="0" w:noHBand="0" w:noVBand="1"/>
      </w:tblPr>
      <w:tblGrid>
        <w:gridCol w:w="2552"/>
        <w:gridCol w:w="142"/>
        <w:gridCol w:w="5953"/>
        <w:gridCol w:w="142"/>
      </w:tblGrid>
      <w:tr w:rsidR="008B6BD2" w:rsidRPr="00D059E5" w14:paraId="675654AE" w14:textId="77777777" w:rsidTr="00BA7472">
        <w:trPr>
          <w:gridAfter w:val="1"/>
          <w:wAfter w:w="142"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10994556">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095" w:type="dxa"/>
            <w:gridSpan w:val="2"/>
            <w:tcBorders>
              <w:top w:val="nil"/>
              <w:left w:val="nil"/>
              <w:bottom w:val="nil"/>
              <w:right w:val="nil"/>
            </w:tcBorders>
          </w:tcPr>
          <w:p w14:paraId="658D90EE" w14:textId="77777777" w:rsidR="008B6BD2" w:rsidRPr="00D74AA0" w:rsidRDefault="008B6BD2" w:rsidP="00C6652A">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C6652A">
            <w:pPr>
              <w:spacing w:after="60"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C6652A">
            <w:pPr>
              <w:spacing w:after="60"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C6652A">
            <w:pPr>
              <w:spacing w:after="60"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694" w:type="dxa"/>
            <w:gridSpan w:val="2"/>
            <w:tcBorders>
              <w:bottom w:val="single" w:sz="4" w:space="0" w:color="auto"/>
            </w:tcBorders>
            <w:vAlign w:val="center"/>
          </w:tcPr>
          <w:p w14:paraId="36F1696C" w14:textId="5AE8611B" w:rsidR="00042151" w:rsidRPr="00791751" w:rsidRDefault="00791751" w:rsidP="00791751">
            <w:pPr>
              <w:pStyle w:val="Heading11"/>
              <w:keepNext/>
              <w:keepLines/>
              <w:shd w:val="clear" w:color="auto" w:fill="auto"/>
              <w:spacing w:after="73" w:line="480" w:lineRule="exact"/>
              <w:ind w:left="40"/>
              <w:rPr>
                <w:sz w:val="32"/>
                <w:szCs w:val="32"/>
                <w:lang w:val="vi-VN"/>
              </w:rPr>
            </w:pPr>
            <w:bookmarkStart w:id="0" w:name="bookmark6"/>
            <w:r w:rsidRPr="00D059E5">
              <w:rPr>
                <w:sz w:val="32"/>
                <w:szCs w:val="32"/>
              </w:rPr>
              <w:t>G</w:t>
            </w:r>
            <w:r>
              <w:rPr>
                <w:sz w:val="32"/>
                <w:szCs w:val="32"/>
              </w:rPr>
              <w:t>7</w:t>
            </w:r>
            <w:bookmarkEnd w:id="0"/>
            <w:r>
              <w:rPr>
                <w:sz w:val="32"/>
                <w:szCs w:val="32"/>
                <w:lang w:val="vi-VN"/>
              </w:rPr>
              <w:t xml:space="preserve"> </w:t>
            </w:r>
            <w:r w:rsidRPr="00D059E5">
              <w:rPr>
                <w:sz w:val="32"/>
                <w:szCs w:val="32"/>
              </w:rPr>
              <w:t xml:space="preserve">Topseal </w:t>
            </w:r>
            <w:r>
              <w:rPr>
                <w:sz w:val="32"/>
                <w:szCs w:val="32"/>
              </w:rPr>
              <w:t>107</w:t>
            </w:r>
          </w:p>
        </w:tc>
        <w:tc>
          <w:tcPr>
            <w:tcW w:w="6095" w:type="dxa"/>
            <w:gridSpan w:val="2"/>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8789" w:type="dxa"/>
            <w:gridSpan w:val="4"/>
            <w:tcBorders>
              <w:top w:val="single" w:sz="4" w:space="0" w:color="auto"/>
              <w:bottom w:val="single" w:sz="4" w:space="0" w:color="auto"/>
            </w:tcBorders>
            <w:vAlign w:val="center"/>
          </w:tcPr>
          <w:p w14:paraId="0CCC08F3" w14:textId="289EA2F7" w:rsidR="00042151" w:rsidRPr="00F8492D" w:rsidRDefault="00791751" w:rsidP="008B6BD2">
            <w:pPr>
              <w:tabs>
                <w:tab w:val="left" w:pos="1521"/>
              </w:tabs>
              <w:rPr>
                <w:rFonts w:ascii="Arial" w:hAnsi="Arial" w:cs="Arial"/>
              </w:rPr>
            </w:pPr>
            <w:r w:rsidRPr="00D059E5">
              <w:rPr>
                <w:b/>
                <w:bCs/>
                <w:color w:val="0070C0"/>
              </w:rPr>
              <w:t>VẬT LIỆU CHỐNG THẤM VÀ BẢO VỆ ĐÀN HỒI</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FE7539">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59B7A670" w14:textId="77777777" w:rsidR="00791751" w:rsidRPr="00791751" w:rsidRDefault="00791751" w:rsidP="00C6652A">
      <w:pPr>
        <w:spacing w:before="20" w:after="20" w:line="360" w:lineRule="auto"/>
        <w:jc w:val="both"/>
        <w:rPr>
          <w:rFonts w:ascii="Arial" w:hAnsi="Arial" w:cs="Arial"/>
          <w:b/>
          <w:color w:val="000000"/>
          <w:lang w:val="vi-VN"/>
        </w:rPr>
      </w:pPr>
      <w:r w:rsidRPr="00791751">
        <w:rPr>
          <w:rStyle w:val="BodyText1"/>
          <w:b/>
          <w:caps/>
          <w:sz w:val="24"/>
          <w:szCs w:val="24"/>
        </w:rPr>
        <w:t>mô tả</w:t>
      </w:r>
      <w:r w:rsidRPr="00791751">
        <w:rPr>
          <w:rFonts w:ascii="Arial" w:hAnsi="Arial" w:cs="Arial"/>
          <w:b/>
          <w:color w:val="000000"/>
        </w:rPr>
        <w:t xml:space="preserve"> </w:t>
      </w:r>
    </w:p>
    <w:p w14:paraId="2B3781A1" w14:textId="3CCE92E4" w:rsidR="008D0E8B" w:rsidRPr="00791751" w:rsidRDefault="00791751" w:rsidP="00C6652A">
      <w:pPr>
        <w:spacing w:before="60" w:after="60" w:line="360" w:lineRule="auto"/>
        <w:jc w:val="both"/>
        <w:rPr>
          <w:rStyle w:val="BodyText1"/>
          <w:lang w:val="vi-VN"/>
        </w:rPr>
      </w:pPr>
      <w:r>
        <w:rPr>
          <w:rFonts w:ascii="Arial" w:eastAsia="Times New Roman" w:hAnsi="Arial" w:cs="Arial"/>
          <w:b/>
          <w:bCs/>
          <w:color w:val="000000"/>
          <w:sz w:val="20"/>
          <w:szCs w:val="20"/>
          <w:lang w:val="vi-VN" w:eastAsia="vi-VN"/>
        </w:rPr>
        <w:t xml:space="preserve">G7 Topseal 107 </w:t>
      </w:r>
      <w:r w:rsidRPr="00D059E5">
        <w:rPr>
          <w:rFonts w:ascii="Arial" w:hAnsi="Arial" w:cs="Arial"/>
          <w:color w:val="333333"/>
          <w:sz w:val="20"/>
          <w:szCs w:val="20"/>
          <w:shd w:val="clear" w:color="auto" w:fill="FFFFFF"/>
        </w:rPr>
        <w:t> là vữa chống thấm cải tiến gốc xi măng polymer 2 thành phần để bảo vệ đàn hồi bên trong và bên ngoài kết cấu bê tông, ngăn cản sự thấm nước.</w:t>
      </w:r>
    </w:p>
    <w:p w14:paraId="25BED16C" w14:textId="77777777" w:rsidR="00791751" w:rsidRPr="00D059E5" w:rsidRDefault="00791751" w:rsidP="00C6652A">
      <w:pPr>
        <w:pStyle w:val="Heading21"/>
        <w:keepNext/>
        <w:keepLines/>
        <w:shd w:val="clear" w:color="auto" w:fill="auto"/>
        <w:spacing w:before="0" w:after="120" w:line="360" w:lineRule="auto"/>
        <w:ind w:left="43"/>
        <w:rPr>
          <w:rStyle w:val="BodyText1"/>
          <w:b/>
          <w:bCs/>
          <w:caps/>
          <w:sz w:val="24"/>
          <w:szCs w:val="24"/>
          <w:lang w:val="vi-VN"/>
        </w:rPr>
      </w:pPr>
      <w:r w:rsidRPr="00D059E5">
        <w:rPr>
          <w:rStyle w:val="BodyText1"/>
          <w:b/>
          <w:bCs/>
          <w:caps/>
          <w:sz w:val="24"/>
          <w:szCs w:val="24"/>
          <w:lang w:val="vi-VN"/>
        </w:rPr>
        <w:t>ứng dụng</w:t>
      </w:r>
    </w:p>
    <w:p w14:paraId="29273A82" w14:textId="77777777" w:rsidR="00791751" w:rsidRPr="00D059E5" w:rsidRDefault="00791751" w:rsidP="00C6652A">
      <w:pPr>
        <w:spacing w:before="120" w:after="60" w:line="360" w:lineRule="auto"/>
        <w:jc w:val="both"/>
        <w:rPr>
          <w:rFonts w:ascii="Arial" w:eastAsia="Arial Unicode MS" w:hAnsi="Arial" w:cs="Arial"/>
          <w:color w:val="000000"/>
          <w:sz w:val="20"/>
          <w:szCs w:val="20"/>
          <w:lang w:val="vi-VN" w:eastAsia="vi-VN"/>
        </w:rPr>
      </w:pPr>
      <w:r>
        <w:rPr>
          <w:rFonts w:ascii="Arial" w:eastAsia="Times New Roman" w:hAnsi="Arial" w:cs="Arial"/>
          <w:b/>
          <w:bCs/>
          <w:color w:val="000000"/>
          <w:sz w:val="20"/>
          <w:szCs w:val="20"/>
          <w:lang w:val="vi-VN" w:eastAsia="vi-VN"/>
        </w:rPr>
        <w:t xml:space="preserve">G7 Topseal 107 </w:t>
      </w:r>
      <w:r w:rsidRPr="00D059E5">
        <w:rPr>
          <w:rFonts w:ascii="Arial" w:eastAsia="Arial Unicode MS" w:hAnsi="Arial" w:cs="Arial"/>
          <w:color w:val="000000"/>
          <w:sz w:val="20"/>
          <w:szCs w:val="20"/>
          <w:lang w:val="vi-VN" w:eastAsia="vi-VN"/>
        </w:rPr>
        <w:t>được thiết kế với độ bám dính cao, khả năng che phủ lớn, lớp chống thấm có độ đàn hồi nhẹ, chịu được áp lực nước mà không ngấm nước.</w:t>
      </w:r>
      <w:r>
        <w:rPr>
          <w:rFonts w:ascii="Arial" w:eastAsia="Arial Unicode MS" w:hAnsi="Arial" w:cs="Arial"/>
          <w:color w:val="000000"/>
          <w:sz w:val="20"/>
          <w:szCs w:val="20"/>
          <w:lang w:val="vi-VN" w:eastAsia="vi-VN"/>
        </w:rPr>
        <w:t xml:space="preserve"> T</w:t>
      </w:r>
      <w:r w:rsidRPr="00D059E5">
        <w:rPr>
          <w:rFonts w:ascii="Arial" w:eastAsia="Arial Unicode MS" w:hAnsi="Arial" w:cs="Arial"/>
          <w:color w:val="000000"/>
          <w:sz w:val="20"/>
          <w:szCs w:val="20"/>
          <w:lang w:val="vi-VN" w:eastAsia="vi-VN"/>
        </w:rPr>
        <w:t>hích hợp để chống thấm cho các công trình xây dựng dân dụng và công nghiệp như:</w:t>
      </w:r>
    </w:p>
    <w:p w14:paraId="60FC4CFD" w14:textId="77777777" w:rsidR="00791751" w:rsidRPr="00D059E5" w:rsidRDefault="00791751" w:rsidP="00C6652A">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Chống thấm sàn, vách tầng hầm, sân thượng, ban công;</w:t>
      </w:r>
    </w:p>
    <w:p w14:paraId="4A2275DA" w14:textId="77777777" w:rsidR="00791751" w:rsidRPr="00D059E5" w:rsidRDefault="00791751" w:rsidP="00C6652A">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Bể chứa nước,</w:t>
      </w:r>
      <w:r>
        <w:rPr>
          <w:rFonts w:ascii="Arial" w:eastAsia="Arial Unicode MS" w:hAnsi="Arial" w:cs="Arial"/>
          <w:color w:val="000000"/>
          <w:sz w:val="20"/>
          <w:szCs w:val="20"/>
          <w:lang w:val="vi-VN" w:eastAsia="vi-VN"/>
        </w:rPr>
        <w:t xml:space="preserve"> bể bơi,</w:t>
      </w:r>
      <w:r w:rsidRPr="00D059E5">
        <w:rPr>
          <w:rFonts w:ascii="Arial" w:eastAsia="Arial Unicode MS" w:hAnsi="Arial" w:cs="Arial"/>
          <w:color w:val="000000"/>
          <w:sz w:val="20"/>
          <w:szCs w:val="20"/>
          <w:lang w:val="vi-VN" w:eastAsia="vi-VN"/>
        </w:rPr>
        <w:t xml:space="preserve"> tường chắn;</w:t>
      </w:r>
    </w:p>
    <w:p w14:paraId="27101446" w14:textId="77777777" w:rsidR="00791751" w:rsidRPr="00D059E5" w:rsidRDefault="00791751" w:rsidP="00C6652A">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Trám các vết nứt chân chim, không phải là vết nứt đang phát triển.</w:t>
      </w:r>
    </w:p>
    <w:p w14:paraId="2F4C0CFB" w14:textId="77777777" w:rsidR="00791751" w:rsidRPr="00D059E5" w:rsidRDefault="00791751" w:rsidP="00C6652A">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1EE31F44" w14:textId="77777777" w:rsidR="00791751" w:rsidRPr="00D059E5" w:rsidRDefault="00791751" w:rsidP="00C6652A">
      <w:pPr>
        <w:spacing w:before="100" w:after="60" w:line="360" w:lineRule="auto"/>
        <w:jc w:val="both"/>
        <w:rPr>
          <w:rFonts w:ascii="Arial" w:hAnsi="Arial" w:cs="Arial"/>
          <w:color w:val="333333"/>
          <w:sz w:val="20"/>
          <w:szCs w:val="20"/>
          <w:shd w:val="clear" w:color="auto" w:fill="FFFFFF"/>
          <w:lang w:val="vi-VN"/>
        </w:rPr>
      </w:pPr>
      <w:r w:rsidRPr="00D059E5">
        <w:rPr>
          <w:rFonts w:ascii="Arial" w:hAnsi="Arial" w:cs="Arial"/>
          <w:color w:val="333333"/>
          <w:sz w:val="20"/>
          <w:szCs w:val="20"/>
          <w:shd w:val="clear" w:color="auto" w:fill="FFFFFF"/>
          <w:lang w:val="vi-VN"/>
        </w:rPr>
        <w:t>Bộ sản phẩm gồm 2 thành phần đóng gói riêng lẻ được chế tạo sẵn và chỉ việc trộn đều để chống thấm, có thể gia công lên bề mặt cần chống thấm bằng máy phun công nghiệp chuyên dụng.</w:t>
      </w:r>
    </w:p>
    <w:p w14:paraId="0A332D1A" w14:textId="77777777" w:rsidR="00791751" w:rsidRPr="00D059E5" w:rsidRDefault="00791751" w:rsidP="00C6652A">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Kinh tế và dễ sử dụng;</w:t>
      </w:r>
    </w:p>
    <w:p w14:paraId="685602AA" w14:textId="77777777" w:rsidR="00791751" w:rsidRPr="00D059E5" w:rsidRDefault="00791751" w:rsidP="00C6652A">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Tính công tác tuyệt hảo: Có độ sệt như hồ dầu, có thể thi công bằng bay;</w:t>
      </w:r>
    </w:p>
    <w:p w14:paraId="46B12F80" w14:textId="77777777" w:rsidR="00791751" w:rsidRPr="00D059E5" w:rsidRDefault="00791751" w:rsidP="00C6652A">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Kết dính tốt với các bề mặt đặc chắc;</w:t>
      </w:r>
    </w:p>
    <w:p w14:paraId="16782DB3" w14:textId="77777777" w:rsidR="00791751" w:rsidRPr="00D059E5" w:rsidRDefault="00791751" w:rsidP="00C6652A">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Không thấm nước</w:t>
      </w:r>
      <w:r w:rsidRPr="00D059E5">
        <w:rPr>
          <w:rFonts w:ascii="Arial" w:eastAsia="Arial Unicode MS" w:hAnsi="Arial" w:cs="Arial"/>
          <w:color w:val="000000"/>
          <w:sz w:val="20"/>
          <w:szCs w:val="20"/>
          <w:lang w:eastAsia="vi-VN"/>
        </w:rPr>
        <w:t>;</w:t>
      </w:r>
    </w:p>
    <w:p w14:paraId="1B7DEA98" w14:textId="77777777" w:rsidR="00791751" w:rsidRPr="00D059E5" w:rsidRDefault="00791751" w:rsidP="00C6652A">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Là lớp cản hiệu quả chống lại quá trình cacbonat hóa;</w:t>
      </w:r>
    </w:p>
    <w:p w14:paraId="489D9665" w14:textId="77777777" w:rsidR="00791751" w:rsidRPr="00D059E5" w:rsidRDefault="00791751" w:rsidP="00C6652A">
      <w:pPr>
        <w:numPr>
          <w:ilvl w:val="0"/>
          <w:numId w:val="1"/>
        </w:numPr>
        <w:spacing w:before="80" w:after="60" w:line="360" w:lineRule="auto"/>
        <w:ind w:left="459" w:hanging="357"/>
        <w:jc w:val="both"/>
        <w:rPr>
          <w:rFonts w:ascii="Arial" w:eastAsia="Arial" w:hAnsi="Arial" w:cs="Arial"/>
          <w:color w:val="000000"/>
          <w:spacing w:val="2"/>
          <w:sz w:val="20"/>
          <w:szCs w:val="20"/>
          <w:lang w:val="vi-VN"/>
        </w:rPr>
      </w:pPr>
      <w:r w:rsidRPr="00D059E5">
        <w:rPr>
          <w:rFonts w:ascii="Arial" w:eastAsia="Arial Unicode MS" w:hAnsi="Arial" w:cs="Arial"/>
          <w:color w:val="000000"/>
          <w:sz w:val="20"/>
          <w:szCs w:val="20"/>
          <w:lang w:val="vi-VN" w:eastAsia="vi-VN"/>
        </w:rPr>
        <w:t>Có thể bơm vữa bằng máy bơm thích hợp;</w:t>
      </w:r>
    </w:p>
    <w:p w14:paraId="609F7DFA" w14:textId="77777777" w:rsidR="00791751" w:rsidRPr="00D059E5" w:rsidRDefault="00791751" w:rsidP="00C6652A">
      <w:pPr>
        <w:numPr>
          <w:ilvl w:val="0"/>
          <w:numId w:val="1"/>
        </w:numPr>
        <w:spacing w:before="80" w:after="60" w:line="360" w:lineRule="auto"/>
        <w:ind w:left="459" w:hanging="357"/>
        <w:jc w:val="both"/>
        <w:rPr>
          <w:rFonts w:ascii="Arial" w:eastAsia="Arial" w:hAnsi="Arial" w:cs="Arial"/>
          <w:color w:val="000000"/>
          <w:spacing w:val="2"/>
          <w:sz w:val="20"/>
          <w:szCs w:val="20"/>
          <w:lang w:val="vi-VN"/>
        </w:rPr>
      </w:pPr>
      <w:r w:rsidRPr="00D059E5">
        <w:rPr>
          <w:rFonts w:ascii="Arial" w:eastAsia="Arial Unicode MS" w:hAnsi="Arial" w:cs="Arial"/>
          <w:color w:val="000000"/>
          <w:sz w:val="20"/>
          <w:szCs w:val="20"/>
          <w:lang w:val="vi-VN" w:eastAsia="vi-VN"/>
        </w:rPr>
        <w:t>Không độc hại, không bị ăn mòn;</w:t>
      </w:r>
    </w:p>
    <w:p w14:paraId="17792B03" w14:textId="61B0BF21" w:rsidR="00F8492D" w:rsidRDefault="00791751" w:rsidP="00C6652A">
      <w:pPr>
        <w:spacing w:line="360" w:lineRule="auto"/>
        <w:rPr>
          <w:rFonts w:ascii="Arial" w:hAnsi="Arial" w:cs="Arial"/>
          <w:color w:val="000000"/>
          <w:sz w:val="20"/>
          <w:szCs w:val="20"/>
          <w:lang w:val="vi-VN"/>
        </w:rPr>
        <w:sectPr w:rsidR="00F8492D" w:rsidSect="00F8492D">
          <w:type w:val="continuous"/>
          <w:pgSz w:w="11906" w:h="16838" w:code="9"/>
          <w:pgMar w:top="1134" w:right="1134" w:bottom="1134" w:left="2268" w:header="709" w:footer="709" w:gutter="0"/>
          <w:cols w:num="2" w:space="708"/>
          <w:docGrid w:linePitch="360"/>
        </w:sectPr>
      </w:pPr>
      <w:r w:rsidRPr="00D059E5">
        <w:rPr>
          <w:rFonts w:ascii="Arial" w:eastAsia="Arial Unicode MS" w:hAnsi="Arial" w:cs="Arial"/>
          <w:color w:val="000000"/>
          <w:sz w:val="20"/>
          <w:szCs w:val="20"/>
          <w:lang w:eastAsia="vi-VN"/>
        </w:rPr>
        <w:t>Độ đàn hồi nhẹ.</w:t>
      </w:r>
    </w:p>
    <w:p w14:paraId="7CB767D9" w14:textId="77777777" w:rsidR="001B3D7A" w:rsidRPr="00497B2B" w:rsidRDefault="001B3D7A" w:rsidP="001B3D7A">
      <w:pPr>
        <w:pStyle w:val="Heading21"/>
        <w:keepNext/>
        <w:keepLines/>
        <w:shd w:val="clear" w:color="auto" w:fill="auto"/>
        <w:spacing w:before="0" w:after="120" w:line="264" w:lineRule="auto"/>
        <w:rPr>
          <w:rStyle w:val="BodyText1"/>
          <w:b/>
          <w:bCs/>
          <w:caps/>
          <w:sz w:val="24"/>
          <w:szCs w:val="24"/>
        </w:rPr>
      </w:pPr>
      <w:bookmarkStart w:id="1" w:name="_Hlk233274548"/>
      <w:r w:rsidRPr="00497B2B">
        <w:rPr>
          <w:b/>
          <w:bCs/>
          <w:caps/>
          <w:color w:val="000000"/>
          <w:spacing w:val="2"/>
          <w:sz w:val="24"/>
          <w:szCs w:val="24"/>
        </w:rPr>
        <w:t>THÔNG TIN SẢN PHẨM</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46"/>
        <w:gridCol w:w="6016"/>
      </w:tblGrid>
      <w:tr w:rsidR="00791751" w:rsidRPr="001B3D7A" w14:paraId="18FE6D64" w14:textId="77777777" w:rsidTr="001B3D7A">
        <w:trPr>
          <w:trHeight w:val="364"/>
        </w:trPr>
        <w:tc>
          <w:tcPr>
            <w:tcW w:w="2346" w:type="dxa"/>
          </w:tcPr>
          <w:bookmarkEnd w:id="1"/>
          <w:p w14:paraId="4990407A" w14:textId="0B673071" w:rsidR="00791751" w:rsidRPr="002A01A2" w:rsidRDefault="00791751" w:rsidP="00C6652A">
            <w:pPr>
              <w:spacing w:line="360" w:lineRule="auto"/>
              <w:rPr>
                <w:rFonts w:ascii="Arial" w:hAnsi="Arial" w:cs="Arial"/>
                <w:color w:val="000000"/>
              </w:rPr>
            </w:pPr>
            <w:r w:rsidRPr="002A01A2">
              <w:rPr>
                <w:rStyle w:val="Bodytext13"/>
                <w:b/>
                <w:sz w:val="24"/>
                <w:szCs w:val="24"/>
              </w:rPr>
              <w:t>Dạng màu</w:t>
            </w:r>
          </w:p>
        </w:tc>
        <w:tc>
          <w:tcPr>
            <w:tcW w:w="6016" w:type="dxa"/>
          </w:tcPr>
          <w:p w14:paraId="4FD27AC8" w14:textId="77777777" w:rsidR="00791751" w:rsidRDefault="00791751" w:rsidP="00C6652A">
            <w:pPr>
              <w:spacing w:before="120" w:after="120" w:line="360" w:lineRule="auto"/>
              <w:rPr>
                <w:rStyle w:val="Bodytext13"/>
                <w:sz w:val="20"/>
                <w:szCs w:val="20"/>
              </w:rPr>
            </w:pPr>
            <w:r>
              <w:rPr>
                <w:rStyle w:val="Bodytext13"/>
                <w:sz w:val="20"/>
                <w:szCs w:val="20"/>
              </w:rPr>
              <w:t>Thành phần A: Chất lỏng / trắng</w:t>
            </w:r>
          </w:p>
          <w:p w14:paraId="3E06768A" w14:textId="58BD1C41" w:rsidR="00791751" w:rsidRPr="001B3D7A" w:rsidRDefault="00791751" w:rsidP="00C6652A">
            <w:pPr>
              <w:spacing w:line="360" w:lineRule="auto"/>
              <w:rPr>
                <w:rFonts w:ascii="Arial" w:hAnsi="Arial" w:cs="Arial"/>
                <w:color w:val="000000"/>
                <w:sz w:val="20"/>
                <w:szCs w:val="20"/>
                <w:lang w:val="vi-VN"/>
              </w:rPr>
            </w:pPr>
            <w:r w:rsidRPr="000D3B68">
              <w:rPr>
                <w:rStyle w:val="Bodytext13"/>
                <w:sz w:val="20"/>
                <w:szCs w:val="20"/>
                <w:lang w:val="vi-VN"/>
              </w:rPr>
              <w:t>Thành phần B: Dạng bột / xám</w:t>
            </w:r>
          </w:p>
        </w:tc>
      </w:tr>
      <w:tr w:rsidR="00791751" w:rsidRPr="001B3D7A" w14:paraId="118DC58A" w14:textId="77777777" w:rsidTr="001B3D7A">
        <w:trPr>
          <w:trHeight w:val="397"/>
        </w:trPr>
        <w:tc>
          <w:tcPr>
            <w:tcW w:w="2346" w:type="dxa"/>
          </w:tcPr>
          <w:p w14:paraId="73B76653" w14:textId="79C7779D" w:rsidR="00791751" w:rsidRPr="002A01A2" w:rsidRDefault="00791751" w:rsidP="00C6652A">
            <w:pPr>
              <w:spacing w:line="360" w:lineRule="auto"/>
              <w:rPr>
                <w:rFonts w:ascii="Arial" w:hAnsi="Arial" w:cs="Arial"/>
                <w:color w:val="000000"/>
              </w:rPr>
            </w:pPr>
            <w:r w:rsidRPr="002A01A2">
              <w:rPr>
                <w:rStyle w:val="Bodytext13"/>
                <w:b/>
                <w:sz w:val="24"/>
                <w:szCs w:val="24"/>
              </w:rPr>
              <w:t>Đóng gói</w:t>
            </w:r>
          </w:p>
        </w:tc>
        <w:tc>
          <w:tcPr>
            <w:tcW w:w="6016" w:type="dxa"/>
          </w:tcPr>
          <w:p w14:paraId="5DDD658D" w14:textId="0AB1A8F2" w:rsidR="00791751" w:rsidRPr="001B3D7A" w:rsidRDefault="00791751" w:rsidP="00C6652A">
            <w:pPr>
              <w:spacing w:line="360" w:lineRule="auto"/>
              <w:rPr>
                <w:rFonts w:ascii="Arial" w:hAnsi="Arial" w:cs="Arial"/>
                <w:color w:val="000000"/>
                <w:sz w:val="20"/>
                <w:szCs w:val="20"/>
              </w:rPr>
            </w:pPr>
            <w:r>
              <w:rPr>
                <w:rStyle w:val="Bodytext13"/>
                <w:sz w:val="20"/>
                <w:szCs w:val="20"/>
              </w:rPr>
              <w:t>32</w:t>
            </w:r>
            <w:r w:rsidRPr="00C77298">
              <w:rPr>
                <w:rStyle w:val="Bodytext13"/>
                <w:sz w:val="20"/>
                <w:szCs w:val="20"/>
                <w:lang w:val="vi-VN"/>
              </w:rPr>
              <w:t xml:space="preserve"> kg/bộ  (Thành phần A: </w:t>
            </w:r>
            <w:r>
              <w:rPr>
                <w:rStyle w:val="Bodytext13"/>
                <w:sz w:val="20"/>
                <w:szCs w:val="20"/>
              </w:rPr>
              <w:t>8</w:t>
            </w:r>
            <w:r>
              <w:rPr>
                <w:rStyle w:val="Bodytext13"/>
                <w:sz w:val="20"/>
                <w:szCs w:val="20"/>
                <w:lang w:val="vi-VN"/>
              </w:rPr>
              <w:t xml:space="preserve"> </w:t>
            </w:r>
            <w:r w:rsidRPr="00C77298">
              <w:rPr>
                <w:rStyle w:val="Bodytext13"/>
                <w:sz w:val="20"/>
                <w:szCs w:val="20"/>
                <w:lang w:val="vi-VN"/>
              </w:rPr>
              <w:t xml:space="preserve">kg; Thành phần B: </w:t>
            </w:r>
            <w:r>
              <w:rPr>
                <w:rStyle w:val="Bodytext13"/>
                <w:sz w:val="20"/>
                <w:szCs w:val="20"/>
              </w:rPr>
              <w:t>24</w:t>
            </w:r>
            <w:r>
              <w:rPr>
                <w:rStyle w:val="Bodytext13"/>
                <w:sz w:val="20"/>
                <w:szCs w:val="20"/>
                <w:lang w:val="vi-VN"/>
              </w:rPr>
              <w:t xml:space="preserve"> </w:t>
            </w:r>
            <w:r w:rsidRPr="00C77298">
              <w:rPr>
                <w:rStyle w:val="Bodytext13"/>
                <w:sz w:val="20"/>
                <w:szCs w:val="20"/>
                <w:lang w:val="vi-VN"/>
              </w:rPr>
              <w:t>kg)</w:t>
            </w:r>
          </w:p>
        </w:tc>
      </w:tr>
      <w:tr w:rsidR="00791751" w:rsidRPr="001B3D7A" w14:paraId="4EE89CDA" w14:textId="77777777" w:rsidTr="001B3D7A">
        <w:trPr>
          <w:trHeight w:val="388"/>
        </w:trPr>
        <w:tc>
          <w:tcPr>
            <w:tcW w:w="2346" w:type="dxa"/>
          </w:tcPr>
          <w:p w14:paraId="06E00784" w14:textId="2792EB50" w:rsidR="00791751" w:rsidRPr="002A01A2" w:rsidRDefault="00791751" w:rsidP="00C6652A">
            <w:pPr>
              <w:spacing w:line="360" w:lineRule="auto"/>
              <w:rPr>
                <w:rFonts w:ascii="Arial" w:hAnsi="Arial" w:cs="Arial"/>
                <w:b/>
                <w:color w:val="000000"/>
              </w:rPr>
            </w:pPr>
            <w:r w:rsidRPr="002A01A2">
              <w:rPr>
                <w:rFonts w:ascii="Arial" w:eastAsia="Arial Unicode MS" w:hAnsi="Arial" w:cs="Arial"/>
                <w:b/>
                <w:color w:val="000000"/>
                <w:lang w:val="vi-VN" w:eastAsia="vi-VN"/>
              </w:rPr>
              <w:t>Lưu trữ</w:t>
            </w:r>
          </w:p>
        </w:tc>
        <w:tc>
          <w:tcPr>
            <w:tcW w:w="6016" w:type="dxa"/>
          </w:tcPr>
          <w:p w14:paraId="5B8D1843" w14:textId="7D942179" w:rsidR="00791751" w:rsidRPr="001B3D7A" w:rsidRDefault="00791751" w:rsidP="00C6652A">
            <w:pPr>
              <w:spacing w:line="360" w:lineRule="auto"/>
              <w:rPr>
                <w:rFonts w:ascii="Arial" w:hAnsi="Arial" w:cs="Arial"/>
                <w:color w:val="000000"/>
                <w:sz w:val="20"/>
                <w:szCs w:val="20"/>
              </w:rPr>
            </w:pPr>
            <w:r w:rsidRPr="00D059E5">
              <w:rPr>
                <w:rFonts w:ascii="Arial" w:eastAsia="Arial Unicode MS" w:hAnsi="Arial" w:cs="Arial"/>
                <w:color w:val="000000"/>
                <w:sz w:val="20"/>
                <w:szCs w:val="20"/>
                <w:lang w:val="vi-VN" w:eastAsia="vi-VN"/>
              </w:rPr>
              <w:t>Nơi khô mát có mái che</w:t>
            </w:r>
          </w:p>
        </w:tc>
      </w:tr>
      <w:tr w:rsidR="00791751" w:rsidRPr="001B3D7A" w14:paraId="1A550A53" w14:textId="77777777" w:rsidTr="001B3D7A">
        <w:trPr>
          <w:trHeight w:val="563"/>
        </w:trPr>
        <w:tc>
          <w:tcPr>
            <w:tcW w:w="2346" w:type="dxa"/>
          </w:tcPr>
          <w:p w14:paraId="4CD64138" w14:textId="26C3548B" w:rsidR="00791751" w:rsidRPr="002A01A2" w:rsidRDefault="00791751" w:rsidP="00C6652A">
            <w:pPr>
              <w:spacing w:line="360" w:lineRule="auto"/>
              <w:rPr>
                <w:rFonts w:ascii="Arial" w:hAnsi="Arial" w:cs="Arial"/>
                <w:color w:val="000000"/>
                <w:lang w:val="vi-VN"/>
              </w:rPr>
            </w:pPr>
            <w:r w:rsidRPr="002A01A2">
              <w:rPr>
                <w:rFonts w:ascii="Arial" w:eastAsia="Arial Unicode MS" w:hAnsi="Arial" w:cs="Arial"/>
                <w:b/>
                <w:color w:val="000000"/>
                <w:lang w:val="vi-VN" w:eastAsia="vi-VN"/>
              </w:rPr>
              <w:t>Thời hạn sử dụng</w:t>
            </w:r>
          </w:p>
        </w:tc>
        <w:tc>
          <w:tcPr>
            <w:tcW w:w="6016" w:type="dxa"/>
          </w:tcPr>
          <w:p w14:paraId="5290DC02" w14:textId="43BF1F1E" w:rsidR="00791751" w:rsidRPr="001B3D7A" w:rsidRDefault="00791751" w:rsidP="00C6652A">
            <w:pPr>
              <w:spacing w:line="360" w:lineRule="auto"/>
              <w:rPr>
                <w:rFonts w:ascii="Arial" w:hAnsi="Arial" w:cs="Arial"/>
                <w:color w:val="000000"/>
                <w:sz w:val="20"/>
                <w:szCs w:val="20"/>
                <w:lang w:val="vi-VN"/>
              </w:rPr>
            </w:pPr>
            <w:r w:rsidRPr="00D059E5">
              <w:rPr>
                <w:rFonts w:ascii="Arial" w:eastAsia="Arial Unicode MS" w:hAnsi="Arial" w:cs="Arial"/>
                <w:color w:val="000000"/>
                <w:sz w:val="20"/>
                <w:szCs w:val="20"/>
                <w:lang w:val="vi-VN" w:eastAsia="vi-VN"/>
              </w:rPr>
              <w:t>Tối thiểu 12 tháng bảo quản theo quy định và bao bì chưa mở</w:t>
            </w:r>
          </w:p>
        </w:tc>
      </w:tr>
      <w:tr w:rsidR="00791751" w:rsidRPr="001B3D7A" w14:paraId="7F106A20" w14:textId="77777777" w:rsidTr="001B3D7A">
        <w:trPr>
          <w:trHeight w:val="472"/>
        </w:trPr>
        <w:tc>
          <w:tcPr>
            <w:tcW w:w="2346" w:type="dxa"/>
          </w:tcPr>
          <w:p w14:paraId="4B79E493" w14:textId="6DF464CA" w:rsidR="00791751" w:rsidRPr="002A01A2" w:rsidRDefault="00791751" w:rsidP="00C6652A">
            <w:pPr>
              <w:spacing w:line="360" w:lineRule="auto"/>
              <w:rPr>
                <w:rFonts w:ascii="Arial" w:hAnsi="Arial" w:cs="Arial"/>
                <w:b/>
                <w:color w:val="000000"/>
                <w:lang w:val="vi-VN"/>
              </w:rPr>
            </w:pPr>
            <w:r w:rsidRPr="002A01A2">
              <w:rPr>
                <w:rFonts w:ascii="Arial" w:eastAsia="Arial Unicode MS" w:hAnsi="Arial" w:cs="Arial"/>
                <w:b/>
                <w:color w:val="000000"/>
                <w:lang w:val="vi-VN" w:eastAsia="vi-VN"/>
              </w:rPr>
              <w:t>Điều kiện bảo quản</w:t>
            </w:r>
          </w:p>
        </w:tc>
        <w:tc>
          <w:tcPr>
            <w:tcW w:w="6016" w:type="dxa"/>
          </w:tcPr>
          <w:p w14:paraId="1E42ADC0" w14:textId="41E1A311" w:rsidR="00791751" w:rsidRPr="001B3D7A" w:rsidRDefault="00791751" w:rsidP="00C6652A">
            <w:pPr>
              <w:spacing w:line="360" w:lineRule="auto"/>
              <w:rPr>
                <w:rFonts w:ascii="Arial" w:hAnsi="Arial" w:cs="Arial"/>
                <w:color w:val="000000"/>
                <w:sz w:val="20"/>
                <w:szCs w:val="20"/>
              </w:rPr>
            </w:pPr>
            <w:r w:rsidRPr="00D059E5">
              <w:rPr>
                <w:rFonts w:ascii="Arial" w:eastAsia="Arial Unicode MS" w:hAnsi="Arial" w:cs="Arial"/>
                <w:color w:val="000000"/>
                <w:sz w:val="20"/>
                <w:szCs w:val="20"/>
                <w:lang w:val="vi-VN" w:eastAsia="vi-VN"/>
              </w:rPr>
              <w:t>Bảo quản ở điều kiện khô ráo trong nhiệt độ từ 10°C - 30°C</w:t>
            </w:r>
          </w:p>
        </w:tc>
      </w:tr>
      <w:tr w:rsidR="00791751" w:rsidRPr="001B3D7A" w14:paraId="2BA4F74A" w14:textId="77777777" w:rsidTr="001B3D7A">
        <w:trPr>
          <w:trHeight w:val="438"/>
        </w:trPr>
        <w:tc>
          <w:tcPr>
            <w:tcW w:w="2346" w:type="dxa"/>
          </w:tcPr>
          <w:p w14:paraId="33C4437D" w14:textId="27857A64" w:rsidR="00791751" w:rsidRPr="002A01A2" w:rsidRDefault="00791751" w:rsidP="00C6652A">
            <w:pPr>
              <w:spacing w:line="360" w:lineRule="auto"/>
              <w:rPr>
                <w:rFonts w:ascii="Arial" w:hAnsi="Arial" w:cs="Arial"/>
                <w:b/>
                <w:bCs/>
                <w:color w:val="000000"/>
              </w:rPr>
            </w:pPr>
            <w:r w:rsidRPr="002A01A2">
              <w:rPr>
                <w:rFonts w:ascii="Arial" w:eastAsia="Arial Unicode MS" w:hAnsi="Arial" w:cs="Arial"/>
                <w:b/>
                <w:color w:val="000000"/>
                <w:lang w:val="vi-VN" w:eastAsia="vi-VN"/>
              </w:rPr>
              <w:lastRenderedPageBreak/>
              <w:t>Khối lượng thể tích</w:t>
            </w:r>
          </w:p>
        </w:tc>
        <w:tc>
          <w:tcPr>
            <w:tcW w:w="6016" w:type="dxa"/>
          </w:tcPr>
          <w:p w14:paraId="2C96C508" w14:textId="77777777" w:rsidR="00791751" w:rsidRPr="00D059E5" w:rsidRDefault="00791751" w:rsidP="00C6652A">
            <w:pPr>
              <w:spacing w:before="120" w:after="60" w:line="360" w:lineRule="auto"/>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 xml:space="preserve">Thành phần A: ~1.02 </w:t>
            </w:r>
            <w:r>
              <w:rPr>
                <w:rFonts w:ascii="Arial" w:eastAsia="Arial Unicode MS" w:hAnsi="Arial" w:cs="Arial"/>
                <w:color w:val="000000"/>
                <w:sz w:val="20"/>
                <w:szCs w:val="20"/>
                <w:lang w:val="vi-VN" w:eastAsia="vi-VN"/>
              </w:rPr>
              <w:t>k</w:t>
            </w:r>
            <w:r w:rsidRPr="00D059E5">
              <w:rPr>
                <w:rFonts w:ascii="Arial" w:eastAsia="Arial Unicode MS" w:hAnsi="Arial" w:cs="Arial"/>
                <w:color w:val="000000"/>
                <w:sz w:val="20"/>
                <w:szCs w:val="20"/>
                <w:lang w:val="vi-VN" w:eastAsia="vi-VN"/>
              </w:rPr>
              <w:t>g/lít</w:t>
            </w:r>
          </w:p>
          <w:p w14:paraId="2F118565" w14:textId="77777777" w:rsidR="00791751" w:rsidRDefault="00791751" w:rsidP="00C6652A">
            <w:pPr>
              <w:spacing w:before="100" w:after="60" w:line="360" w:lineRule="auto"/>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 xml:space="preserve">Thành phần B: ~1.40 </w:t>
            </w:r>
            <w:r>
              <w:rPr>
                <w:rFonts w:ascii="Arial" w:eastAsia="Arial Unicode MS" w:hAnsi="Arial" w:cs="Arial"/>
                <w:color w:val="000000"/>
                <w:sz w:val="20"/>
                <w:szCs w:val="20"/>
                <w:lang w:val="vi-VN" w:eastAsia="vi-VN"/>
              </w:rPr>
              <w:t>k</w:t>
            </w:r>
            <w:r w:rsidRPr="00D059E5">
              <w:rPr>
                <w:rFonts w:ascii="Arial" w:eastAsia="Arial Unicode MS" w:hAnsi="Arial" w:cs="Arial"/>
                <w:color w:val="000000"/>
                <w:sz w:val="20"/>
                <w:szCs w:val="20"/>
                <w:lang w:val="vi-VN" w:eastAsia="vi-VN"/>
              </w:rPr>
              <w:t>g/lít cho khối lượng thể tích đổ đống</w:t>
            </w:r>
          </w:p>
          <w:p w14:paraId="0B5DE19D" w14:textId="4E374417" w:rsidR="00791751" w:rsidRPr="001B3D7A" w:rsidRDefault="00791751" w:rsidP="00C6652A">
            <w:pPr>
              <w:spacing w:line="360" w:lineRule="auto"/>
              <w:rPr>
                <w:rFonts w:ascii="Arial" w:hAnsi="Arial" w:cs="Arial"/>
                <w:color w:val="000000"/>
                <w:sz w:val="20"/>
                <w:szCs w:val="20"/>
              </w:rPr>
            </w:pPr>
            <w:r w:rsidRPr="00E17F08">
              <w:rPr>
                <w:rFonts w:ascii="Arial" w:eastAsia="Arial Unicode MS" w:hAnsi="Arial" w:cs="Arial"/>
                <w:color w:val="000000"/>
                <w:sz w:val="20"/>
                <w:szCs w:val="20"/>
                <w:lang w:val="vi-VN" w:eastAsia="vi-VN"/>
              </w:rPr>
              <w:t xml:space="preserve">Vữa </w:t>
            </w:r>
            <w:r>
              <w:rPr>
                <w:rFonts w:ascii="Arial" w:eastAsia="Arial Unicode MS" w:hAnsi="Arial" w:cs="Arial"/>
                <w:color w:val="000000"/>
                <w:sz w:val="20"/>
                <w:szCs w:val="20"/>
                <w:lang w:val="vi-VN" w:eastAsia="vi-VN"/>
              </w:rPr>
              <w:t xml:space="preserve">mới </w:t>
            </w:r>
            <w:r w:rsidRPr="00E17F08">
              <w:rPr>
                <w:rFonts w:ascii="Arial" w:eastAsia="Arial Unicode MS" w:hAnsi="Arial" w:cs="Arial"/>
                <w:color w:val="000000"/>
                <w:sz w:val="20"/>
                <w:szCs w:val="20"/>
                <w:lang w:val="vi-VN" w:eastAsia="vi-VN"/>
              </w:rPr>
              <w:t xml:space="preserve">trộn: </w:t>
            </w:r>
            <w:r w:rsidRPr="00D059E5">
              <w:rPr>
                <w:rFonts w:ascii="Arial" w:eastAsia="Arial Unicode MS" w:hAnsi="Arial" w:cs="Arial"/>
                <w:color w:val="000000"/>
                <w:sz w:val="20"/>
                <w:szCs w:val="20"/>
                <w:lang w:val="vi-VN" w:eastAsia="vi-VN"/>
              </w:rPr>
              <w:t>~</w:t>
            </w:r>
            <w:r w:rsidRPr="00E17F08">
              <w:rPr>
                <w:rFonts w:ascii="Arial" w:eastAsia="Arial Unicode MS" w:hAnsi="Arial" w:cs="Arial"/>
                <w:color w:val="000000"/>
                <w:sz w:val="20"/>
                <w:szCs w:val="20"/>
                <w:lang w:val="vi-VN" w:eastAsia="vi-VN"/>
              </w:rPr>
              <w:t>2.10</w:t>
            </w:r>
            <w:r w:rsidRPr="00D059E5">
              <w:rPr>
                <w:rFonts w:ascii="Arial" w:eastAsia="Arial Unicode MS" w:hAnsi="Arial" w:cs="Arial"/>
                <w:color w:val="000000"/>
                <w:sz w:val="20"/>
                <w:szCs w:val="20"/>
                <w:lang w:val="vi-VN" w:eastAsia="vi-VN"/>
              </w:rPr>
              <w:t xml:space="preserve"> </w:t>
            </w:r>
            <w:r>
              <w:rPr>
                <w:rFonts w:ascii="Arial" w:eastAsia="Arial Unicode MS" w:hAnsi="Arial" w:cs="Arial"/>
                <w:color w:val="000000"/>
                <w:sz w:val="20"/>
                <w:szCs w:val="20"/>
                <w:lang w:val="vi-VN" w:eastAsia="vi-VN"/>
              </w:rPr>
              <w:t>k</w:t>
            </w:r>
            <w:r w:rsidRPr="00D059E5">
              <w:rPr>
                <w:rFonts w:ascii="Arial" w:eastAsia="Arial Unicode MS" w:hAnsi="Arial" w:cs="Arial"/>
                <w:color w:val="000000"/>
                <w:sz w:val="20"/>
                <w:szCs w:val="20"/>
                <w:lang w:val="vi-VN" w:eastAsia="vi-VN"/>
              </w:rPr>
              <w:t>g/</w:t>
            </w:r>
            <w:r>
              <w:rPr>
                <w:rFonts w:ascii="Arial" w:eastAsia="Arial Unicode MS" w:hAnsi="Arial" w:cs="Arial"/>
                <w:color w:val="000000"/>
                <w:sz w:val="20"/>
                <w:szCs w:val="20"/>
                <w:lang w:val="vi-VN" w:eastAsia="vi-VN"/>
              </w:rPr>
              <w:t>lít</w:t>
            </w:r>
          </w:p>
        </w:tc>
      </w:tr>
      <w:tr w:rsidR="00791751" w:rsidRPr="00E17F08" w14:paraId="333EE0E7" w14:textId="77777777" w:rsidTr="00791751">
        <w:trPr>
          <w:trHeight w:val="438"/>
        </w:trPr>
        <w:tc>
          <w:tcPr>
            <w:tcW w:w="2346" w:type="dxa"/>
            <w:tcBorders>
              <w:top w:val="single" w:sz="4" w:space="0" w:color="000000"/>
              <w:bottom w:val="single" w:sz="4" w:space="0" w:color="000000"/>
              <w:right w:val="single" w:sz="4" w:space="0" w:color="000000"/>
            </w:tcBorders>
          </w:tcPr>
          <w:p w14:paraId="2D7C0832" w14:textId="77777777" w:rsidR="00791751" w:rsidRPr="002A01A2" w:rsidRDefault="00791751" w:rsidP="00C6652A">
            <w:pPr>
              <w:spacing w:line="360" w:lineRule="auto"/>
              <w:rPr>
                <w:rFonts w:ascii="Arial" w:eastAsia="Arial Unicode MS" w:hAnsi="Arial" w:cs="Arial"/>
                <w:b/>
                <w:color w:val="000000"/>
                <w:lang w:val="vi-VN" w:eastAsia="vi-VN"/>
              </w:rPr>
            </w:pPr>
            <w:r w:rsidRPr="002A01A2">
              <w:rPr>
                <w:rFonts w:ascii="Arial" w:eastAsia="Arial Unicode MS" w:hAnsi="Arial" w:cs="Arial"/>
                <w:b/>
                <w:color w:val="000000"/>
                <w:lang w:val="vi-VN" w:eastAsia="vi-VN"/>
              </w:rPr>
              <w:t>Tỷ lệ trộn vữa chống thấm</w:t>
            </w:r>
          </w:p>
        </w:tc>
        <w:tc>
          <w:tcPr>
            <w:tcW w:w="6016" w:type="dxa"/>
            <w:tcBorders>
              <w:top w:val="single" w:sz="4" w:space="0" w:color="000000"/>
              <w:bottom w:val="single" w:sz="4" w:space="0" w:color="000000"/>
            </w:tcBorders>
          </w:tcPr>
          <w:p w14:paraId="0A532854" w14:textId="77777777" w:rsidR="00791751" w:rsidRPr="00791751" w:rsidRDefault="00791751" w:rsidP="00C6652A">
            <w:pPr>
              <w:spacing w:before="120" w:after="60" w:line="360" w:lineRule="auto"/>
              <w:jc w:val="both"/>
              <w:rPr>
                <w:rFonts w:ascii="Arial" w:eastAsia="Arial Unicode MS" w:hAnsi="Arial" w:cs="Arial"/>
                <w:color w:val="000000"/>
                <w:sz w:val="20"/>
                <w:szCs w:val="20"/>
                <w:lang w:val="vi-VN" w:eastAsia="vi-VN"/>
              </w:rPr>
            </w:pPr>
            <w:r w:rsidRPr="00791751">
              <w:rPr>
                <w:rFonts w:ascii="Arial" w:eastAsia="Arial Unicode MS" w:hAnsi="Arial" w:cs="Arial"/>
                <w:color w:val="000000"/>
                <w:sz w:val="20"/>
                <w:szCs w:val="20"/>
                <w:lang w:val="vi-VN" w:eastAsia="vi-VN"/>
              </w:rPr>
              <w:t>Thành phần A : B = 1 : 3 (theo khối lượng)</w:t>
            </w:r>
          </w:p>
        </w:tc>
      </w:tr>
      <w:tr w:rsidR="00791751" w:rsidRPr="00D059E5" w14:paraId="53A3E8AA" w14:textId="77777777" w:rsidTr="00791751">
        <w:trPr>
          <w:trHeight w:val="438"/>
        </w:trPr>
        <w:tc>
          <w:tcPr>
            <w:tcW w:w="2346" w:type="dxa"/>
            <w:tcBorders>
              <w:top w:val="single" w:sz="4" w:space="0" w:color="000000"/>
              <w:bottom w:val="single" w:sz="4" w:space="0" w:color="000000"/>
              <w:right w:val="single" w:sz="4" w:space="0" w:color="000000"/>
            </w:tcBorders>
          </w:tcPr>
          <w:p w14:paraId="0E46D536" w14:textId="77777777" w:rsidR="00791751" w:rsidRPr="002A01A2" w:rsidRDefault="00791751" w:rsidP="00C6652A">
            <w:pPr>
              <w:spacing w:line="360" w:lineRule="auto"/>
              <w:rPr>
                <w:rFonts w:ascii="Arial" w:eastAsia="Arial Unicode MS" w:hAnsi="Arial" w:cs="Arial"/>
                <w:b/>
                <w:color w:val="000000"/>
                <w:lang w:val="vi-VN" w:eastAsia="vi-VN"/>
              </w:rPr>
            </w:pPr>
            <w:r w:rsidRPr="002A01A2">
              <w:rPr>
                <w:rFonts w:ascii="Arial" w:eastAsia="Arial Unicode MS" w:hAnsi="Arial" w:cs="Arial"/>
                <w:b/>
                <w:color w:val="000000"/>
                <w:lang w:val="vi-VN" w:eastAsia="vi-VN"/>
              </w:rPr>
              <w:t>Mật độ tiêu thụ</w:t>
            </w:r>
          </w:p>
        </w:tc>
        <w:tc>
          <w:tcPr>
            <w:tcW w:w="6016" w:type="dxa"/>
            <w:tcBorders>
              <w:top w:val="single" w:sz="4" w:space="0" w:color="000000"/>
              <w:bottom w:val="single" w:sz="4" w:space="0" w:color="000000"/>
            </w:tcBorders>
          </w:tcPr>
          <w:p w14:paraId="4E6E438C" w14:textId="77777777" w:rsidR="00791751" w:rsidRPr="00D059E5" w:rsidRDefault="00791751" w:rsidP="00C6652A">
            <w:pPr>
              <w:numPr>
                <w:ilvl w:val="0"/>
                <w:numId w:val="2"/>
              </w:numPr>
              <w:spacing w:after="0" w:line="360" w:lineRule="auto"/>
              <w:ind w:left="348"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Chống thấm nhà vệ sinh, sân thượng, ban công: 1</w:t>
            </w:r>
            <w:r w:rsidRPr="00D658D6">
              <w:rPr>
                <w:rFonts w:ascii="Arial" w:eastAsia="Arial Unicode MS" w:hAnsi="Arial" w:cs="Arial"/>
                <w:color w:val="000000"/>
                <w:sz w:val="20"/>
                <w:szCs w:val="20"/>
                <w:lang w:val="vi-VN" w:eastAsia="vi-VN"/>
              </w:rPr>
              <w:t>.</w:t>
            </w:r>
            <w:r w:rsidRPr="00D059E5">
              <w:rPr>
                <w:rFonts w:ascii="Arial" w:eastAsia="Arial Unicode MS" w:hAnsi="Arial" w:cs="Arial"/>
                <w:color w:val="000000"/>
                <w:sz w:val="20"/>
                <w:szCs w:val="20"/>
                <w:lang w:val="vi-VN" w:eastAsia="vi-VN"/>
              </w:rPr>
              <w:t xml:space="preserve">5 </w:t>
            </w:r>
            <w:r>
              <w:rPr>
                <w:rFonts w:ascii="Arial" w:eastAsia="Arial Unicode MS" w:hAnsi="Arial" w:cs="Arial"/>
                <w:color w:val="000000"/>
                <w:sz w:val="20"/>
                <w:szCs w:val="20"/>
                <w:lang w:val="vi-VN" w:eastAsia="vi-VN"/>
              </w:rPr>
              <w:t>k</w:t>
            </w:r>
            <w:r w:rsidRPr="00D059E5">
              <w:rPr>
                <w:rFonts w:ascii="Arial" w:eastAsia="Arial Unicode MS" w:hAnsi="Arial" w:cs="Arial"/>
                <w:color w:val="000000"/>
                <w:sz w:val="20"/>
                <w:szCs w:val="20"/>
                <w:lang w:val="vi-VN" w:eastAsia="vi-VN"/>
              </w:rPr>
              <w:t>g/m</w:t>
            </w:r>
            <w:r w:rsidRPr="00791751">
              <w:rPr>
                <w:rFonts w:ascii="Arial" w:eastAsia="Arial Unicode MS" w:hAnsi="Arial" w:cs="Arial"/>
                <w:color w:val="000000"/>
                <w:sz w:val="20"/>
                <w:szCs w:val="20"/>
                <w:lang w:val="vi-VN" w:eastAsia="vi-VN"/>
              </w:rPr>
              <w:t>2</w:t>
            </w:r>
            <w:r w:rsidRPr="00D059E5">
              <w:rPr>
                <w:rFonts w:ascii="Arial" w:eastAsia="Arial Unicode MS" w:hAnsi="Arial" w:cs="Arial"/>
                <w:color w:val="000000"/>
                <w:sz w:val="20"/>
                <w:szCs w:val="20"/>
                <w:lang w:val="vi-VN" w:eastAsia="vi-VN"/>
              </w:rPr>
              <w:t>/lớp</w:t>
            </w:r>
          </w:p>
          <w:p w14:paraId="77221DE9" w14:textId="77777777" w:rsidR="00791751" w:rsidRPr="00D059E5" w:rsidRDefault="00791751" w:rsidP="00C6652A">
            <w:pPr>
              <w:numPr>
                <w:ilvl w:val="0"/>
                <w:numId w:val="2"/>
              </w:numPr>
              <w:spacing w:after="0" w:line="360" w:lineRule="auto"/>
              <w:ind w:left="348"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Chống thấm cho những nơi có áp lực nước lên đến 1 m: 1</w:t>
            </w:r>
            <w:r w:rsidRPr="00D658D6">
              <w:rPr>
                <w:rFonts w:ascii="Arial" w:eastAsia="Arial Unicode MS" w:hAnsi="Arial" w:cs="Arial"/>
                <w:color w:val="000000"/>
                <w:sz w:val="20"/>
                <w:szCs w:val="20"/>
                <w:lang w:val="vi-VN" w:eastAsia="vi-VN"/>
              </w:rPr>
              <w:t>.</w:t>
            </w:r>
            <w:r w:rsidRPr="00D059E5">
              <w:rPr>
                <w:rFonts w:ascii="Arial" w:eastAsia="Arial Unicode MS" w:hAnsi="Arial" w:cs="Arial"/>
                <w:color w:val="000000"/>
                <w:sz w:val="20"/>
                <w:szCs w:val="20"/>
                <w:lang w:val="vi-VN" w:eastAsia="vi-VN"/>
              </w:rPr>
              <w:t xml:space="preserve">5 </w:t>
            </w:r>
            <w:r>
              <w:rPr>
                <w:rFonts w:ascii="Arial" w:eastAsia="Arial Unicode MS" w:hAnsi="Arial" w:cs="Arial"/>
                <w:color w:val="000000"/>
                <w:sz w:val="20"/>
                <w:szCs w:val="20"/>
                <w:lang w:val="vi-VN" w:eastAsia="vi-VN"/>
              </w:rPr>
              <w:t>k</w:t>
            </w:r>
            <w:r w:rsidRPr="00D059E5">
              <w:rPr>
                <w:rFonts w:ascii="Arial" w:eastAsia="Arial Unicode MS" w:hAnsi="Arial" w:cs="Arial"/>
                <w:color w:val="000000"/>
                <w:sz w:val="20"/>
                <w:szCs w:val="20"/>
                <w:lang w:val="vi-VN" w:eastAsia="vi-VN"/>
              </w:rPr>
              <w:t>g/m</w:t>
            </w:r>
            <w:r w:rsidRPr="00791751">
              <w:rPr>
                <w:rFonts w:ascii="Arial" w:eastAsia="Arial Unicode MS" w:hAnsi="Arial" w:cs="Arial"/>
                <w:color w:val="000000"/>
                <w:sz w:val="20"/>
                <w:szCs w:val="20"/>
                <w:lang w:val="vi-VN" w:eastAsia="vi-VN"/>
              </w:rPr>
              <w:t>2</w:t>
            </w:r>
            <w:r w:rsidRPr="00D059E5">
              <w:rPr>
                <w:rFonts w:ascii="Arial" w:eastAsia="Arial Unicode MS" w:hAnsi="Arial" w:cs="Arial"/>
                <w:color w:val="000000"/>
                <w:sz w:val="20"/>
                <w:szCs w:val="20"/>
                <w:lang w:val="vi-VN" w:eastAsia="vi-VN"/>
              </w:rPr>
              <w:t>/lớp</w:t>
            </w:r>
          </w:p>
          <w:p w14:paraId="72E25B7E" w14:textId="77777777" w:rsidR="00791751" w:rsidRPr="00D059E5" w:rsidRDefault="00791751" w:rsidP="00C6652A">
            <w:pPr>
              <w:numPr>
                <w:ilvl w:val="0"/>
                <w:numId w:val="2"/>
              </w:numPr>
              <w:spacing w:after="0" w:line="360" w:lineRule="auto"/>
              <w:ind w:left="348"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Chống thấm cho những nơi có áp lực nước trên 1 m hoặc chống sương giá: 2</w:t>
            </w:r>
            <w:r w:rsidRPr="00D658D6">
              <w:rPr>
                <w:rFonts w:ascii="Arial" w:eastAsia="Arial Unicode MS" w:hAnsi="Arial" w:cs="Arial"/>
                <w:color w:val="000000"/>
                <w:sz w:val="20"/>
                <w:szCs w:val="20"/>
                <w:lang w:val="vi-VN" w:eastAsia="vi-VN"/>
              </w:rPr>
              <w:t>.</w:t>
            </w:r>
            <w:r w:rsidRPr="00D059E5">
              <w:rPr>
                <w:rFonts w:ascii="Arial" w:eastAsia="Arial Unicode MS" w:hAnsi="Arial" w:cs="Arial"/>
                <w:color w:val="000000"/>
                <w:sz w:val="20"/>
                <w:szCs w:val="20"/>
                <w:lang w:val="vi-VN" w:eastAsia="vi-VN"/>
              </w:rPr>
              <w:t>0 Kg/m</w:t>
            </w:r>
            <w:r w:rsidRPr="00791751">
              <w:rPr>
                <w:rFonts w:ascii="Arial" w:eastAsia="Arial Unicode MS" w:hAnsi="Arial" w:cs="Arial"/>
                <w:color w:val="000000"/>
                <w:sz w:val="20"/>
                <w:szCs w:val="20"/>
                <w:lang w:val="vi-VN" w:eastAsia="vi-VN"/>
              </w:rPr>
              <w:t>2</w:t>
            </w:r>
            <w:r w:rsidRPr="00D059E5">
              <w:rPr>
                <w:rFonts w:ascii="Arial" w:eastAsia="Arial Unicode MS" w:hAnsi="Arial" w:cs="Arial"/>
                <w:color w:val="000000"/>
                <w:sz w:val="20"/>
                <w:szCs w:val="20"/>
                <w:lang w:val="vi-VN" w:eastAsia="vi-VN"/>
              </w:rPr>
              <w:t>/lớp</w:t>
            </w:r>
          </w:p>
          <w:p w14:paraId="70DCE7AF" w14:textId="77777777" w:rsidR="00791751" w:rsidRPr="00D059E5" w:rsidRDefault="00791751" w:rsidP="00C6652A">
            <w:pPr>
              <w:numPr>
                <w:ilvl w:val="0"/>
                <w:numId w:val="2"/>
              </w:numPr>
              <w:spacing w:after="0" w:line="360" w:lineRule="auto"/>
              <w:ind w:left="348"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Có thể thi công nhiều lớp, tối thiểu (02) hai lớp trở lên mới có hiệu quả chống thấm</w:t>
            </w:r>
          </w:p>
          <w:p w14:paraId="65B1089A" w14:textId="77777777" w:rsidR="00791751" w:rsidRPr="00791751" w:rsidRDefault="00791751" w:rsidP="00C6652A">
            <w:pPr>
              <w:numPr>
                <w:ilvl w:val="0"/>
                <w:numId w:val="2"/>
              </w:numPr>
              <w:spacing w:after="0" w:line="360" w:lineRule="auto"/>
              <w:ind w:left="348" w:hanging="357"/>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Độ dày của mỗi lớp: Tối đa 2 mm</w:t>
            </w:r>
          </w:p>
        </w:tc>
      </w:tr>
      <w:tr w:rsidR="00791751" w:rsidRPr="00D059E5" w14:paraId="39505883" w14:textId="77777777" w:rsidTr="00791751">
        <w:trPr>
          <w:trHeight w:val="438"/>
        </w:trPr>
        <w:tc>
          <w:tcPr>
            <w:tcW w:w="2346" w:type="dxa"/>
            <w:tcBorders>
              <w:top w:val="single" w:sz="4" w:space="0" w:color="000000"/>
              <w:bottom w:val="single" w:sz="4" w:space="0" w:color="000000"/>
              <w:right w:val="single" w:sz="4" w:space="0" w:color="000000"/>
            </w:tcBorders>
          </w:tcPr>
          <w:p w14:paraId="5221B11A" w14:textId="77777777" w:rsidR="00791751" w:rsidRPr="002A01A2" w:rsidRDefault="00791751" w:rsidP="00C6652A">
            <w:pPr>
              <w:spacing w:line="360" w:lineRule="auto"/>
              <w:rPr>
                <w:rFonts w:ascii="Arial" w:eastAsia="Arial Unicode MS" w:hAnsi="Arial" w:cs="Arial"/>
                <w:b/>
                <w:color w:val="000000"/>
                <w:lang w:val="vi-VN" w:eastAsia="vi-VN"/>
              </w:rPr>
            </w:pPr>
            <w:r w:rsidRPr="002A01A2">
              <w:rPr>
                <w:rFonts w:ascii="Arial" w:eastAsia="Arial Unicode MS" w:hAnsi="Arial" w:cs="Arial"/>
                <w:b/>
                <w:color w:val="000000"/>
                <w:lang w:val="vi-VN" w:eastAsia="vi-VN"/>
              </w:rPr>
              <w:t>Nhiệt độ không khí xung quanh</w:t>
            </w:r>
          </w:p>
          <w:p w14:paraId="71940922" w14:textId="77777777" w:rsidR="00791751" w:rsidRPr="002A01A2" w:rsidRDefault="00791751" w:rsidP="00C6652A">
            <w:pPr>
              <w:spacing w:line="360" w:lineRule="auto"/>
              <w:rPr>
                <w:rFonts w:ascii="Arial" w:eastAsia="Arial Unicode MS" w:hAnsi="Arial" w:cs="Arial"/>
                <w:b/>
                <w:color w:val="000000"/>
                <w:lang w:val="vi-VN" w:eastAsia="vi-VN"/>
              </w:rPr>
            </w:pPr>
            <w:r w:rsidRPr="002A01A2">
              <w:rPr>
                <w:rFonts w:ascii="Arial" w:eastAsia="Arial Unicode MS" w:hAnsi="Arial" w:cs="Arial"/>
                <w:b/>
                <w:color w:val="000000"/>
                <w:lang w:val="vi-VN" w:eastAsia="vi-VN"/>
              </w:rPr>
              <w:t>Nhiệt độ bề mặt</w:t>
            </w:r>
          </w:p>
        </w:tc>
        <w:tc>
          <w:tcPr>
            <w:tcW w:w="6016" w:type="dxa"/>
            <w:tcBorders>
              <w:top w:val="single" w:sz="4" w:space="0" w:color="000000"/>
              <w:bottom w:val="single" w:sz="4" w:space="0" w:color="000000"/>
            </w:tcBorders>
          </w:tcPr>
          <w:p w14:paraId="572F639F" w14:textId="77777777" w:rsidR="00791751" w:rsidRPr="00791751" w:rsidRDefault="00791751" w:rsidP="00C6652A">
            <w:pPr>
              <w:spacing w:before="120" w:after="60" w:line="360" w:lineRule="auto"/>
              <w:jc w:val="both"/>
              <w:rPr>
                <w:rFonts w:ascii="Arial" w:eastAsia="Arial Unicode MS" w:hAnsi="Arial" w:cs="Arial"/>
                <w:color w:val="000000"/>
                <w:sz w:val="20"/>
                <w:szCs w:val="20"/>
                <w:lang w:val="vi-VN" w:eastAsia="vi-VN"/>
              </w:rPr>
            </w:pPr>
            <w:r w:rsidRPr="00791751">
              <w:rPr>
                <w:rFonts w:ascii="Arial" w:eastAsia="Arial Unicode MS" w:hAnsi="Arial" w:cs="Arial"/>
                <w:color w:val="000000"/>
                <w:sz w:val="20"/>
                <w:szCs w:val="20"/>
                <w:lang w:val="vi-VN" w:eastAsia="vi-VN"/>
              </w:rPr>
              <w:t>Minimum 10oC</w:t>
            </w:r>
          </w:p>
          <w:p w14:paraId="500DB7C8" w14:textId="77777777" w:rsidR="00791751" w:rsidRPr="00D059E5" w:rsidRDefault="00791751" w:rsidP="00C6652A">
            <w:pPr>
              <w:spacing w:before="120" w:after="60" w:line="360" w:lineRule="auto"/>
              <w:jc w:val="both"/>
              <w:rPr>
                <w:rFonts w:ascii="Arial" w:eastAsia="Arial Unicode MS" w:hAnsi="Arial" w:cs="Arial"/>
                <w:color w:val="000000"/>
                <w:sz w:val="20"/>
                <w:szCs w:val="20"/>
                <w:lang w:val="vi-VN" w:eastAsia="vi-VN"/>
              </w:rPr>
            </w:pPr>
            <w:r w:rsidRPr="00791751">
              <w:rPr>
                <w:rFonts w:ascii="Arial" w:eastAsia="Arial Unicode MS" w:hAnsi="Arial" w:cs="Arial"/>
                <w:color w:val="000000"/>
                <w:sz w:val="20"/>
                <w:szCs w:val="20"/>
                <w:lang w:val="vi-VN" w:eastAsia="vi-VN"/>
              </w:rPr>
              <w:t>Maximum 40oC</w:t>
            </w:r>
          </w:p>
        </w:tc>
      </w:tr>
      <w:tr w:rsidR="00791751" w:rsidRPr="00D059E5" w14:paraId="69C904E3" w14:textId="77777777" w:rsidTr="00791751">
        <w:trPr>
          <w:trHeight w:val="438"/>
        </w:trPr>
        <w:tc>
          <w:tcPr>
            <w:tcW w:w="2346" w:type="dxa"/>
            <w:tcBorders>
              <w:top w:val="single" w:sz="4" w:space="0" w:color="000000"/>
              <w:bottom w:val="single" w:sz="4" w:space="0" w:color="000000"/>
              <w:right w:val="single" w:sz="4" w:space="0" w:color="000000"/>
            </w:tcBorders>
          </w:tcPr>
          <w:p w14:paraId="5A605FCC" w14:textId="77777777" w:rsidR="00791751" w:rsidRPr="002A01A2" w:rsidRDefault="00791751" w:rsidP="00C6652A">
            <w:pPr>
              <w:spacing w:line="360" w:lineRule="auto"/>
              <w:rPr>
                <w:rFonts w:ascii="Arial" w:eastAsia="Arial Unicode MS" w:hAnsi="Arial" w:cs="Arial"/>
                <w:b/>
                <w:color w:val="000000"/>
                <w:lang w:val="vi-VN" w:eastAsia="vi-VN"/>
              </w:rPr>
            </w:pPr>
            <w:r w:rsidRPr="002A01A2">
              <w:rPr>
                <w:rFonts w:ascii="Arial" w:eastAsia="Arial Unicode MS" w:hAnsi="Arial" w:cs="Arial"/>
                <w:b/>
                <w:color w:val="000000"/>
                <w:lang w:val="vi-VN" w:eastAsia="vi-VN"/>
              </w:rPr>
              <w:t>Thời gian cho phép thi công</w:t>
            </w:r>
          </w:p>
        </w:tc>
        <w:tc>
          <w:tcPr>
            <w:tcW w:w="6016" w:type="dxa"/>
            <w:tcBorders>
              <w:top w:val="single" w:sz="4" w:space="0" w:color="000000"/>
              <w:bottom w:val="single" w:sz="4" w:space="0" w:color="000000"/>
            </w:tcBorders>
          </w:tcPr>
          <w:p w14:paraId="3E47F684" w14:textId="77777777" w:rsidR="00791751" w:rsidRPr="00791751" w:rsidRDefault="00791751" w:rsidP="00C6652A">
            <w:pPr>
              <w:spacing w:before="120" w:after="60" w:line="360" w:lineRule="auto"/>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 xml:space="preserve">Trong vòng </w:t>
            </w:r>
            <w:r w:rsidRPr="00791751">
              <w:rPr>
                <w:rFonts w:ascii="Arial" w:eastAsia="Arial Unicode MS" w:hAnsi="Arial" w:cs="Arial"/>
                <w:color w:val="000000"/>
                <w:sz w:val="20"/>
                <w:szCs w:val="20"/>
                <w:lang w:val="vi-VN" w:eastAsia="vi-VN"/>
              </w:rPr>
              <w:t>30</w:t>
            </w:r>
            <w:r w:rsidRPr="00D059E5">
              <w:rPr>
                <w:rFonts w:ascii="Arial" w:eastAsia="Arial Unicode MS" w:hAnsi="Arial" w:cs="Arial"/>
                <w:color w:val="000000"/>
                <w:sz w:val="20"/>
                <w:szCs w:val="20"/>
                <w:lang w:val="vi-VN" w:eastAsia="vi-VN"/>
              </w:rPr>
              <w:t xml:space="preserve"> phút ở nhiệt độ 2</w:t>
            </w:r>
            <w:r w:rsidRPr="00791751">
              <w:rPr>
                <w:rFonts w:ascii="Arial" w:eastAsia="Arial Unicode MS" w:hAnsi="Arial" w:cs="Arial"/>
                <w:color w:val="000000"/>
                <w:sz w:val="20"/>
                <w:szCs w:val="20"/>
                <w:lang w:val="vi-VN" w:eastAsia="vi-VN"/>
              </w:rPr>
              <w:t>5o</w:t>
            </w:r>
            <w:r w:rsidRPr="00D059E5">
              <w:rPr>
                <w:rFonts w:ascii="Arial" w:eastAsia="Arial Unicode MS" w:hAnsi="Arial" w:cs="Arial"/>
                <w:color w:val="000000"/>
                <w:sz w:val="20"/>
                <w:szCs w:val="20"/>
                <w:lang w:val="vi-VN" w:eastAsia="vi-VN"/>
              </w:rPr>
              <w:t>C</w:t>
            </w:r>
            <w:r w:rsidRPr="00791751">
              <w:rPr>
                <w:rFonts w:ascii="Arial" w:eastAsia="Arial Unicode MS" w:hAnsi="Arial" w:cs="Arial"/>
                <w:color w:val="000000"/>
                <w:sz w:val="20"/>
                <w:szCs w:val="20"/>
                <w:lang w:val="vi-VN" w:eastAsia="vi-VN"/>
              </w:rPr>
              <w:t xml:space="preserve"> </w:t>
            </w:r>
            <w:r w:rsidRPr="00D059E5">
              <w:rPr>
                <w:rFonts w:ascii="Arial" w:eastAsia="Arial Unicode MS" w:hAnsi="Arial" w:cs="Arial"/>
                <w:color w:val="000000"/>
                <w:sz w:val="20"/>
                <w:szCs w:val="20"/>
                <w:lang w:val="vi-VN" w:eastAsia="vi-VN"/>
              </w:rPr>
              <w:t>-</w:t>
            </w:r>
            <w:r w:rsidRPr="00791751">
              <w:rPr>
                <w:rFonts w:ascii="Arial" w:eastAsia="Arial Unicode MS" w:hAnsi="Arial" w:cs="Arial"/>
                <w:color w:val="000000"/>
                <w:sz w:val="20"/>
                <w:szCs w:val="20"/>
                <w:lang w:val="vi-VN" w:eastAsia="vi-VN"/>
              </w:rPr>
              <w:t xml:space="preserve"> </w:t>
            </w:r>
            <w:r w:rsidRPr="00D059E5">
              <w:rPr>
                <w:rFonts w:ascii="Arial" w:eastAsia="Arial Unicode MS" w:hAnsi="Arial" w:cs="Arial"/>
                <w:color w:val="000000"/>
                <w:sz w:val="20"/>
                <w:szCs w:val="20"/>
                <w:lang w:val="vi-VN" w:eastAsia="vi-VN"/>
              </w:rPr>
              <w:t>30</w:t>
            </w:r>
            <w:r w:rsidRPr="00791751">
              <w:rPr>
                <w:rFonts w:ascii="Arial" w:eastAsia="Arial Unicode MS" w:hAnsi="Arial" w:cs="Arial"/>
                <w:color w:val="000000"/>
                <w:sz w:val="20"/>
                <w:szCs w:val="20"/>
                <w:lang w:val="vi-VN" w:eastAsia="vi-VN"/>
              </w:rPr>
              <w:t>o</w:t>
            </w:r>
            <w:r w:rsidRPr="00D059E5">
              <w:rPr>
                <w:rFonts w:ascii="Arial" w:eastAsia="Arial Unicode MS" w:hAnsi="Arial" w:cs="Arial"/>
                <w:color w:val="000000"/>
                <w:sz w:val="20"/>
                <w:szCs w:val="20"/>
                <w:lang w:val="vi-VN" w:eastAsia="vi-VN"/>
              </w:rPr>
              <w:t>C, khi nhiệt độ cao thì thời gian thi công giảm</w:t>
            </w:r>
          </w:p>
        </w:tc>
      </w:tr>
      <w:tr w:rsidR="00791751" w:rsidRPr="00293FE2" w14:paraId="2787205B" w14:textId="77777777" w:rsidTr="00791751">
        <w:trPr>
          <w:trHeight w:val="438"/>
        </w:trPr>
        <w:tc>
          <w:tcPr>
            <w:tcW w:w="2346" w:type="dxa"/>
            <w:tcBorders>
              <w:top w:val="single" w:sz="4" w:space="0" w:color="000000"/>
              <w:bottom w:val="single" w:sz="4" w:space="0" w:color="000000"/>
              <w:right w:val="single" w:sz="4" w:space="0" w:color="000000"/>
            </w:tcBorders>
          </w:tcPr>
          <w:p w14:paraId="5FCD579F" w14:textId="77777777" w:rsidR="00791751" w:rsidRPr="002A01A2" w:rsidRDefault="00791751" w:rsidP="00C6652A">
            <w:pPr>
              <w:spacing w:line="360" w:lineRule="auto"/>
              <w:rPr>
                <w:rFonts w:ascii="Arial" w:eastAsia="Arial Unicode MS" w:hAnsi="Arial" w:cs="Arial"/>
                <w:b/>
                <w:color w:val="000000"/>
                <w:lang w:val="vi-VN" w:eastAsia="vi-VN"/>
              </w:rPr>
            </w:pPr>
            <w:r w:rsidRPr="002A01A2">
              <w:rPr>
                <w:rFonts w:ascii="Arial" w:eastAsia="Arial Unicode MS" w:hAnsi="Arial" w:cs="Arial"/>
                <w:b/>
                <w:color w:val="000000"/>
                <w:lang w:val="vi-VN" w:eastAsia="vi-VN"/>
              </w:rPr>
              <w:t>Cường độ bám dính trên nền bê tông M300</w:t>
            </w:r>
          </w:p>
        </w:tc>
        <w:tc>
          <w:tcPr>
            <w:tcW w:w="6016" w:type="dxa"/>
            <w:tcBorders>
              <w:top w:val="single" w:sz="4" w:space="0" w:color="000000"/>
              <w:bottom w:val="single" w:sz="4" w:space="0" w:color="000000"/>
            </w:tcBorders>
          </w:tcPr>
          <w:p w14:paraId="63A762D3" w14:textId="77777777" w:rsidR="00791751" w:rsidRPr="00791751" w:rsidRDefault="00791751" w:rsidP="00C6652A">
            <w:pPr>
              <w:spacing w:before="120" w:after="60" w:line="360" w:lineRule="auto"/>
              <w:jc w:val="both"/>
              <w:rPr>
                <w:rFonts w:ascii="Arial" w:eastAsia="Arial Unicode MS" w:hAnsi="Arial" w:cs="Arial"/>
                <w:color w:val="000000"/>
                <w:sz w:val="20"/>
                <w:szCs w:val="20"/>
                <w:lang w:val="vi-VN" w:eastAsia="vi-VN"/>
              </w:rPr>
            </w:pPr>
            <w:r w:rsidRPr="00791751">
              <w:rPr>
                <w:rFonts w:ascii="Arial" w:eastAsia="Arial Unicode MS" w:hAnsi="Arial" w:cs="Arial"/>
                <w:color w:val="000000"/>
                <w:sz w:val="20"/>
                <w:szCs w:val="20"/>
                <w:lang w:val="vi-VN" w:eastAsia="vi-VN"/>
              </w:rPr>
              <w:t xml:space="preserve">≥ 1,2 Mpa  (Theo BS EN 14891) </w:t>
            </w:r>
          </w:p>
        </w:tc>
      </w:tr>
      <w:tr w:rsidR="00791751" w:rsidRPr="00C21DA1" w14:paraId="2A42FD93" w14:textId="77777777" w:rsidTr="00791751">
        <w:trPr>
          <w:trHeight w:val="438"/>
        </w:trPr>
        <w:tc>
          <w:tcPr>
            <w:tcW w:w="2346" w:type="dxa"/>
            <w:tcBorders>
              <w:top w:val="single" w:sz="4" w:space="0" w:color="000000"/>
              <w:bottom w:val="single" w:sz="4" w:space="0" w:color="000000"/>
              <w:right w:val="single" w:sz="4" w:space="0" w:color="000000"/>
            </w:tcBorders>
          </w:tcPr>
          <w:p w14:paraId="05F10586" w14:textId="77777777" w:rsidR="00791751" w:rsidRPr="002A01A2" w:rsidRDefault="00791751" w:rsidP="00C6652A">
            <w:pPr>
              <w:spacing w:line="360" w:lineRule="auto"/>
              <w:rPr>
                <w:rFonts w:ascii="Arial" w:eastAsia="Arial Unicode MS" w:hAnsi="Arial" w:cs="Arial"/>
                <w:b/>
                <w:color w:val="000000"/>
                <w:lang w:val="vi-VN" w:eastAsia="vi-VN"/>
              </w:rPr>
            </w:pPr>
            <w:r w:rsidRPr="002A01A2">
              <w:rPr>
                <w:rFonts w:ascii="Arial" w:eastAsia="Arial Unicode MS" w:hAnsi="Arial" w:cs="Arial"/>
                <w:b/>
                <w:color w:val="000000"/>
                <w:lang w:val="vi-VN" w:eastAsia="vi-VN"/>
              </w:rPr>
              <w:t>Cường độ bám dính khi kéo sau khi lão hóa</w:t>
            </w:r>
          </w:p>
        </w:tc>
        <w:tc>
          <w:tcPr>
            <w:tcW w:w="6016" w:type="dxa"/>
            <w:tcBorders>
              <w:top w:val="single" w:sz="4" w:space="0" w:color="000000"/>
              <w:bottom w:val="single" w:sz="4" w:space="0" w:color="000000"/>
            </w:tcBorders>
          </w:tcPr>
          <w:p w14:paraId="0A6D9D94" w14:textId="77777777" w:rsidR="00791751" w:rsidRPr="00791751" w:rsidRDefault="00791751" w:rsidP="00C6652A">
            <w:pPr>
              <w:spacing w:before="120" w:after="60" w:line="360" w:lineRule="auto"/>
              <w:jc w:val="both"/>
              <w:rPr>
                <w:rFonts w:ascii="Arial" w:eastAsia="Arial Unicode MS" w:hAnsi="Arial" w:cs="Arial"/>
                <w:color w:val="000000"/>
                <w:sz w:val="20"/>
                <w:szCs w:val="20"/>
                <w:lang w:val="vi-VN" w:eastAsia="vi-VN"/>
              </w:rPr>
            </w:pPr>
            <w:r w:rsidRPr="00791751">
              <w:rPr>
                <w:rFonts w:ascii="Arial" w:eastAsia="Arial Unicode MS" w:hAnsi="Arial" w:cs="Arial"/>
                <w:color w:val="000000"/>
                <w:sz w:val="20"/>
                <w:szCs w:val="20"/>
                <w:lang w:val="vi-VN" w:eastAsia="vi-VN"/>
              </w:rPr>
              <w:t>≥ 1,2 Mpa  (Theo BS EN 14891)</w:t>
            </w:r>
          </w:p>
        </w:tc>
      </w:tr>
      <w:tr w:rsidR="00791751" w:rsidRPr="00C21DA1" w14:paraId="3C7F1320" w14:textId="77777777" w:rsidTr="00791751">
        <w:trPr>
          <w:trHeight w:val="438"/>
        </w:trPr>
        <w:tc>
          <w:tcPr>
            <w:tcW w:w="2346" w:type="dxa"/>
            <w:tcBorders>
              <w:top w:val="single" w:sz="4" w:space="0" w:color="000000"/>
              <w:bottom w:val="single" w:sz="4" w:space="0" w:color="000000"/>
              <w:right w:val="single" w:sz="4" w:space="0" w:color="000000"/>
            </w:tcBorders>
          </w:tcPr>
          <w:p w14:paraId="6706BCD4" w14:textId="77777777" w:rsidR="00791751" w:rsidRPr="002A01A2" w:rsidRDefault="00791751" w:rsidP="00C6652A">
            <w:pPr>
              <w:spacing w:line="360" w:lineRule="auto"/>
              <w:rPr>
                <w:rFonts w:ascii="Arial" w:eastAsia="Arial Unicode MS" w:hAnsi="Arial" w:cs="Arial"/>
                <w:b/>
                <w:color w:val="000000"/>
                <w:lang w:val="vi-VN" w:eastAsia="vi-VN"/>
              </w:rPr>
            </w:pPr>
            <w:r w:rsidRPr="002A01A2">
              <w:rPr>
                <w:rFonts w:ascii="Arial" w:eastAsia="Arial Unicode MS" w:hAnsi="Arial" w:cs="Arial"/>
                <w:b/>
                <w:color w:val="000000"/>
                <w:lang w:val="vi-VN" w:eastAsia="vi-VN"/>
              </w:rPr>
              <w:t>Cường độ nén mẫu vữa</w:t>
            </w:r>
          </w:p>
        </w:tc>
        <w:tc>
          <w:tcPr>
            <w:tcW w:w="6016" w:type="dxa"/>
            <w:tcBorders>
              <w:top w:val="single" w:sz="4" w:space="0" w:color="000000"/>
              <w:bottom w:val="single" w:sz="4" w:space="0" w:color="000000"/>
            </w:tcBorders>
          </w:tcPr>
          <w:p w14:paraId="0886F559" w14:textId="77777777" w:rsidR="00791751" w:rsidRPr="00791751" w:rsidRDefault="00791751" w:rsidP="00C6652A">
            <w:pPr>
              <w:spacing w:before="120" w:after="60" w:line="360" w:lineRule="auto"/>
              <w:jc w:val="both"/>
              <w:rPr>
                <w:rFonts w:ascii="Arial" w:eastAsia="Arial Unicode MS" w:hAnsi="Arial" w:cs="Arial"/>
                <w:color w:val="000000"/>
                <w:sz w:val="20"/>
                <w:szCs w:val="20"/>
                <w:lang w:val="vi-VN" w:eastAsia="vi-VN"/>
              </w:rPr>
            </w:pPr>
            <w:r w:rsidRPr="00791751">
              <w:rPr>
                <w:rFonts w:ascii="Arial" w:eastAsia="Arial Unicode MS" w:hAnsi="Arial" w:cs="Arial"/>
                <w:color w:val="000000"/>
                <w:sz w:val="20"/>
                <w:szCs w:val="20"/>
                <w:lang w:val="vi-VN" w:eastAsia="vi-VN"/>
              </w:rPr>
              <w:t>≥ 7 Mpa  (Theo BS EN 14891)</w:t>
            </w:r>
          </w:p>
        </w:tc>
      </w:tr>
    </w:tbl>
    <w:p w14:paraId="5582AD2B" w14:textId="3014113B" w:rsidR="00791751" w:rsidRPr="00D059E5" w:rsidRDefault="00791751" w:rsidP="00C6652A">
      <w:pPr>
        <w:pStyle w:val="Heading21"/>
        <w:keepNext/>
        <w:keepLines/>
        <w:shd w:val="clear" w:color="auto" w:fill="auto"/>
        <w:spacing w:before="0" w:after="240" w:line="360" w:lineRule="auto"/>
        <w:rPr>
          <w:rStyle w:val="BodyText1"/>
          <w:b/>
          <w:caps/>
          <w:sz w:val="24"/>
          <w:szCs w:val="24"/>
        </w:rPr>
      </w:pPr>
      <w:r w:rsidRPr="00D059E5">
        <w:rPr>
          <w:rStyle w:val="BodyText1"/>
          <w:b/>
          <w:caps/>
          <w:sz w:val="24"/>
          <w:szCs w:val="24"/>
        </w:rPr>
        <w:t>hướng dẫn sử dụng</w:t>
      </w:r>
    </w:p>
    <w:p w14:paraId="07788B76" w14:textId="77777777" w:rsidR="00981EFF" w:rsidRPr="00981EFF" w:rsidRDefault="00981EFF" w:rsidP="00C6652A">
      <w:pPr>
        <w:pStyle w:val="Heading21"/>
        <w:keepNext/>
        <w:keepLines/>
        <w:shd w:val="clear" w:color="auto" w:fill="auto"/>
        <w:spacing w:before="0" w:after="120" w:line="360"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bookmarkStart w:id="2" w:name="_Hlk233274586"/>
    </w:p>
    <w:bookmarkEnd w:id="2"/>
    <w:p w14:paraId="30C0ECCB" w14:textId="77777777" w:rsidR="00791751" w:rsidRPr="00D059E5" w:rsidRDefault="00791751" w:rsidP="00C6652A">
      <w:pPr>
        <w:spacing w:before="160" w:after="60" w:line="360" w:lineRule="auto"/>
        <w:ind w:right="-272"/>
        <w:jc w:val="both"/>
        <w:rPr>
          <w:rFonts w:ascii="Arial" w:hAnsi="Arial" w:cs="Arial"/>
          <w:b/>
          <w:bCs/>
          <w:caps/>
          <w:color w:val="000000"/>
        </w:rPr>
      </w:pPr>
      <w:r w:rsidRPr="00D059E5">
        <w:rPr>
          <w:rFonts w:ascii="Arial" w:hAnsi="Arial" w:cs="Arial"/>
          <w:b/>
          <w:bCs/>
          <w:caps/>
          <w:color w:val="000000"/>
        </w:rPr>
        <w:t xml:space="preserve">Chuẩn bị bề mặt </w:t>
      </w:r>
    </w:p>
    <w:p w14:paraId="7449004F" w14:textId="77777777" w:rsidR="00791751" w:rsidRPr="00D059E5" w:rsidRDefault="00791751" w:rsidP="00C6652A">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color w:val="000000"/>
          <w:sz w:val="20"/>
          <w:szCs w:val="20"/>
        </w:rPr>
        <w:t>Bề mặt bê tông phải sạch, đặc chắc, không dính dầu mỡ và các tạp chất khác;</w:t>
      </w:r>
    </w:p>
    <w:p w14:paraId="2F9DCB5D" w14:textId="77777777" w:rsidR="00791751" w:rsidRPr="00D059E5" w:rsidRDefault="00791751" w:rsidP="00C6652A">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color w:val="000000"/>
          <w:sz w:val="20"/>
          <w:szCs w:val="20"/>
        </w:rPr>
        <w:t>Các bề mặt hút nước phải được bão hoà hoàn toàn, nhưng không để đọng nước.</w:t>
      </w:r>
    </w:p>
    <w:p w14:paraId="538F8194" w14:textId="77777777" w:rsidR="00791751" w:rsidRPr="00D059E5" w:rsidRDefault="00791751" w:rsidP="00C6652A">
      <w:pPr>
        <w:spacing w:before="160" w:after="60" w:line="360" w:lineRule="auto"/>
        <w:ind w:right="-272"/>
        <w:jc w:val="both"/>
        <w:rPr>
          <w:rFonts w:ascii="Arial" w:hAnsi="Arial" w:cs="Arial"/>
          <w:b/>
          <w:bCs/>
          <w:color w:val="000000"/>
        </w:rPr>
      </w:pPr>
      <w:r w:rsidRPr="00D059E5">
        <w:rPr>
          <w:rFonts w:ascii="Arial" w:hAnsi="Arial" w:cs="Arial"/>
          <w:b/>
          <w:caps/>
        </w:rPr>
        <w:t>Trộn vữa</w:t>
      </w:r>
    </w:p>
    <w:p w14:paraId="436AFFF4" w14:textId="77777777" w:rsidR="00791751" w:rsidRPr="00D059E5" w:rsidRDefault="00791751" w:rsidP="00C6652A">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color w:val="000000"/>
          <w:sz w:val="20"/>
          <w:szCs w:val="20"/>
        </w:rPr>
        <w:t xml:space="preserve">Vữa khô được thêm từ từ vào nước đã được định lượng. Trộn bằng máy trộn có tốc độ trộn thấp (tối đa 500 vòng/ phút) ít </w:t>
      </w:r>
      <w:r w:rsidRPr="00D059E5">
        <w:rPr>
          <w:rFonts w:ascii="Arial" w:hAnsi="Arial" w:cs="Arial"/>
          <w:color w:val="000000"/>
          <w:sz w:val="20"/>
          <w:szCs w:val="20"/>
        </w:rPr>
        <w:lastRenderedPageBreak/>
        <w:t>nhất 3 phút cho đến khi đạt được độ linh động mong muốn;</w:t>
      </w:r>
    </w:p>
    <w:p w14:paraId="7AEA10C6" w14:textId="77777777" w:rsidR="00791751" w:rsidRPr="00D059E5" w:rsidRDefault="00791751" w:rsidP="00C6652A">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color w:val="000000"/>
          <w:sz w:val="20"/>
          <w:szCs w:val="20"/>
        </w:rPr>
        <w:t>Có thể sử dụng những thiết bị trộn 2 trục loại máy trộn thùng cưỡng bức.</w:t>
      </w:r>
    </w:p>
    <w:p w14:paraId="009273AB" w14:textId="77777777" w:rsidR="00791751" w:rsidRPr="00D059E5" w:rsidRDefault="00791751" w:rsidP="00C6652A">
      <w:pPr>
        <w:spacing w:before="160" w:after="60" w:line="360" w:lineRule="auto"/>
        <w:ind w:right="-272"/>
        <w:jc w:val="both"/>
        <w:rPr>
          <w:rFonts w:ascii="Arial" w:hAnsi="Arial" w:cs="Arial"/>
          <w:b/>
          <w:caps/>
        </w:rPr>
      </w:pPr>
      <w:r w:rsidRPr="00D059E5">
        <w:rPr>
          <w:rFonts w:ascii="Arial" w:hAnsi="Arial" w:cs="Arial"/>
          <w:b/>
          <w:caps/>
        </w:rPr>
        <w:t>Thi công</w:t>
      </w:r>
    </w:p>
    <w:p w14:paraId="0D6C24CA" w14:textId="77777777" w:rsidR="00791751" w:rsidRPr="00D059E5" w:rsidRDefault="00791751" w:rsidP="00C6652A">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color w:val="000000"/>
          <w:sz w:val="20"/>
          <w:szCs w:val="20"/>
        </w:rPr>
        <w:t>Thi công lớp thứ nhất khi bề mặt đang còn ẩm do được bão hòa;</w:t>
      </w:r>
    </w:p>
    <w:p w14:paraId="08CC1FAC" w14:textId="77777777" w:rsidR="00791751" w:rsidRPr="00D059E5" w:rsidRDefault="00791751" w:rsidP="00C6652A">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color w:val="000000"/>
          <w:sz w:val="20"/>
          <w:szCs w:val="20"/>
        </w:rPr>
        <w:t>Vữa sau khi trộn đặc sệt như hồ dầu nên thi công chống thấm bằng con lăn (lu lăn), chổi nylon cứng (chổi quét sơn) hoặc máy phun sơn áp lực;</w:t>
      </w:r>
    </w:p>
    <w:p w14:paraId="19E7B0A3" w14:textId="77777777" w:rsidR="00791751" w:rsidRPr="00D059E5" w:rsidRDefault="00791751" w:rsidP="00C6652A">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hint="cs"/>
          <w:color w:val="000000"/>
          <w:sz w:val="20"/>
          <w:szCs w:val="20"/>
        </w:rPr>
        <w:t>Đ</w:t>
      </w:r>
      <w:r w:rsidRPr="00D059E5">
        <w:rPr>
          <w:rFonts w:ascii="Arial" w:hAnsi="Arial" w:cs="Arial"/>
          <w:color w:val="000000"/>
          <w:sz w:val="20"/>
          <w:szCs w:val="20"/>
        </w:rPr>
        <w:t>ể cho bề mặt vữa đông cứng lại từ 4 đến 8 giờ ở nhiệt độ trên 20</w:t>
      </w:r>
      <w:r w:rsidRPr="00D059E5">
        <w:rPr>
          <w:rFonts w:ascii="Arial" w:hAnsi="Arial" w:cs="Arial"/>
          <w:color w:val="000000"/>
          <w:sz w:val="20"/>
          <w:szCs w:val="20"/>
          <w:vertAlign w:val="superscript"/>
        </w:rPr>
        <w:t>o</w:t>
      </w:r>
      <w:r w:rsidRPr="00D059E5">
        <w:rPr>
          <w:rFonts w:ascii="Arial" w:hAnsi="Arial" w:cs="Arial"/>
          <w:color w:val="000000"/>
          <w:sz w:val="20"/>
          <w:szCs w:val="20"/>
        </w:rPr>
        <w:t>C trước khi thi công lớp thứ hai;</w:t>
      </w:r>
    </w:p>
    <w:p w14:paraId="7A14F3D5" w14:textId="68702050" w:rsidR="00981EFF" w:rsidRDefault="00791751" w:rsidP="00C6652A">
      <w:pPr>
        <w:spacing w:before="20" w:after="20" w:line="360" w:lineRule="auto"/>
        <w:jc w:val="both"/>
        <w:rPr>
          <w:rFonts w:ascii="Arial" w:hAnsi="Arial" w:cs="Arial"/>
          <w:color w:val="000000"/>
          <w:sz w:val="20"/>
          <w:szCs w:val="20"/>
        </w:rPr>
      </w:pPr>
      <w:r w:rsidRPr="00D059E5">
        <w:rPr>
          <w:rFonts w:ascii="Arial" w:hAnsi="Arial" w:cs="Arial"/>
          <w:color w:val="000000"/>
          <w:sz w:val="20"/>
          <w:szCs w:val="20"/>
        </w:rPr>
        <w:t>Khi thi công trên sàn, để tránh nguy cơ làm tổn hại đến lớp thứ nhất nên thi công lớp thứ hai sau 24 giờ;</w:t>
      </w:r>
    </w:p>
    <w:p w14:paraId="10DB3223" w14:textId="77777777" w:rsidR="00981EFF" w:rsidRDefault="00981EFF" w:rsidP="00C6652A">
      <w:pPr>
        <w:pStyle w:val="Heading21"/>
        <w:keepNext/>
        <w:keepLines/>
        <w:shd w:val="clear" w:color="auto" w:fill="auto"/>
        <w:spacing w:before="0" w:after="120" w:line="360" w:lineRule="auto"/>
        <w:rPr>
          <w:b/>
          <w:bCs/>
          <w:color w:val="000000"/>
          <w:spacing w:val="2"/>
          <w:sz w:val="24"/>
          <w:szCs w:val="24"/>
        </w:rPr>
      </w:pPr>
    </w:p>
    <w:p w14:paraId="0BDE7D61" w14:textId="77777777" w:rsidR="00791751" w:rsidRPr="00D059E5" w:rsidRDefault="00791751" w:rsidP="00C6652A">
      <w:pPr>
        <w:numPr>
          <w:ilvl w:val="0"/>
          <w:numId w:val="3"/>
        </w:numPr>
        <w:spacing w:before="20" w:after="20" w:line="360" w:lineRule="auto"/>
        <w:jc w:val="both"/>
        <w:rPr>
          <w:rFonts w:ascii="Arial" w:hAnsi="Arial" w:cs="Arial"/>
          <w:color w:val="000000"/>
          <w:sz w:val="20"/>
          <w:szCs w:val="20"/>
        </w:rPr>
      </w:pPr>
      <w:r w:rsidRPr="00D059E5">
        <w:rPr>
          <w:rFonts w:ascii="Arial" w:hAnsi="Arial" w:cs="Arial"/>
          <w:color w:val="000000"/>
          <w:sz w:val="20"/>
          <w:szCs w:val="20"/>
        </w:rPr>
        <w:t xml:space="preserve">Nếu lớp thứ hai được thi công sau 12 giờ hoặc muộn hơn, phải làm ướt </w:t>
      </w:r>
      <w:r w:rsidRPr="00D059E5">
        <w:rPr>
          <w:rFonts w:ascii="Arial" w:hAnsi="Arial" w:cs="Arial"/>
          <w:color w:val="000000"/>
          <w:sz w:val="20"/>
          <w:szCs w:val="20"/>
        </w:rPr>
        <w:t>lớp thứ nhất bằng nước, phun sương tạo ẩm.</w:t>
      </w:r>
    </w:p>
    <w:p w14:paraId="717CB140" w14:textId="77777777" w:rsidR="00791751" w:rsidRPr="00D059E5" w:rsidRDefault="00791751" w:rsidP="00C6652A">
      <w:pPr>
        <w:spacing w:before="160" w:after="60" w:line="360" w:lineRule="auto"/>
        <w:ind w:right="-272"/>
        <w:jc w:val="both"/>
        <w:rPr>
          <w:rFonts w:ascii="Arial" w:hAnsi="Arial" w:cs="Arial"/>
          <w:b/>
          <w:caps/>
        </w:rPr>
      </w:pPr>
      <w:r w:rsidRPr="00D059E5">
        <w:rPr>
          <w:rFonts w:ascii="Arial" w:hAnsi="Arial" w:cs="Arial"/>
          <w:b/>
          <w:caps/>
        </w:rPr>
        <w:t>bảo dưỡng</w:t>
      </w:r>
    </w:p>
    <w:p w14:paraId="57A8DB3C" w14:textId="77777777" w:rsidR="00791751" w:rsidRPr="00D059E5" w:rsidRDefault="00791751" w:rsidP="00C6652A">
      <w:pPr>
        <w:spacing w:before="160" w:after="60" w:line="360" w:lineRule="auto"/>
        <w:ind w:right="-1"/>
        <w:jc w:val="both"/>
        <w:rPr>
          <w:rFonts w:ascii="Arial" w:hAnsi="Arial" w:cs="Arial"/>
          <w:b/>
          <w:caps/>
          <w:lang w:val="vi-VN"/>
        </w:rPr>
      </w:pPr>
      <w:r w:rsidRPr="00D059E5">
        <w:rPr>
          <w:rFonts w:ascii="Arial" w:eastAsia="Arial Unicode MS" w:hAnsi="Arial" w:cs="Arial"/>
          <w:color w:val="000000"/>
          <w:sz w:val="20"/>
          <w:szCs w:val="20"/>
          <w:lang w:val="vi-VN" w:eastAsia="vi-VN"/>
        </w:rPr>
        <w:t>Bề mặt vữa lộ thiên phải được bảo dưỡng trách mất nước sớm bằng các biện pháp phun ẩm, phủ bao bố ướt…</w:t>
      </w:r>
    </w:p>
    <w:p w14:paraId="03EF77B9" w14:textId="77777777" w:rsidR="00791751" w:rsidRPr="00D059E5" w:rsidRDefault="00791751" w:rsidP="00C6652A">
      <w:pPr>
        <w:spacing w:before="160" w:after="60" w:line="360" w:lineRule="auto"/>
        <w:ind w:right="-272"/>
        <w:jc w:val="both"/>
        <w:rPr>
          <w:rFonts w:ascii="Arial" w:hAnsi="Arial" w:cs="Arial"/>
          <w:b/>
          <w:caps/>
          <w:lang w:val="vi-VN"/>
        </w:rPr>
      </w:pPr>
      <w:r w:rsidRPr="00D059E5">
        <w:rPr>
          <w:rFonts w:ascii="Arial" w:hAnsi="Arial" w:cs="Arial"/>
          <w:b/>
          <w:caps/>
          <w:lang w:val="vi-VN"/>
        </w:rPr>
        <w:t>vệ sinh</w:t>
      </w:r>
    </w:p>
    <w:p w14:paraId="14D0AF67" w14:textId="77777777" w:rsidR="00791751" w:rsidRPr="00D059E5" w:rsidRDefault="00791751" w:rsidP="00C6652A">
      <w:pPr>
        <w:spacing w:before="160" w:after="60" w:line="360" w:lineRule="auto"/>
        <w:ind w:right="-1"/>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Rửa sạch các dụng cụ bằng nước ngay sau khi sử dụng. Vữa đã đông cứng chỉ có thể cạo bỏ bằng các biện pháp cơ học.</w:t>
      </w:r>
    </w:p>
    <w:p w14:paraId="24E5C8ED" w14:textId="77777777" w:rsidR="00791751" w:rsidRPr="00D059E5" w:rsidRDefault="00791751" w:rsidP="00C6652A">
      <w:pPr>
        <w:spacing w:before="160" w:after="60" w:line="360" w:lineRule="auto"/>
        <w:ind w:right="-272"/>
        <w:jc w:val="both"/>
        <w:rPr>
          <w:rFonts w:ascii="Arial" w:hAnsi="Arial" w:cs="Arial"/>
          <w:b/>
          <w:caps/>
        </w:rPr>
      </w:pPr>
      <w:r w:rsidRPr="00D059E5">
        <w:rPr>
          <w:rFonts w:ascii="Arial" w:hAnsi="Arial" w:cs="Arial"/>
          <w:b/>
          <w:caps/>
        </w:rPr>
        <w:t>an toàn</w:t>
      </w:r>
    </w:p>
    <w:p w14:paraId="1E5A0304" w14:textId="16C5A033" w:rsidR="00791751" w:rsidRDefault="00791751" w:rsidP="00C6652A">
      <w:pPr>
        <w:spacing w:before="240" w:line="360" w:lineRule="auto"/>
        <w:jc w:val="both"/>
        <w:rPr>
          <w:rFonts w:ascii="Arial" w:eastAsia="Arial Unicode MS" w:hAnsi="Arial" w:cs="Arial"/>
          <w:color w:val="000000"/>
          <w:sz w:val="20"/>
          <w:szCs w:val="20"/>
          <w:lang w:val="vi-VN" w:eastAsia="vi-VN"/>
        </w:rPr>
      </w:pPr>
      <w:r w:rsidRPr="00293FE2">
        <w:rPr>
          <w:rFonts w:ascii="Arial" w:eastAsia="Arial Unicode MS" w:hAnsi="Arial" w:cs="Arial"/>
          <w:b/>
          <w:color w:val="000000"/>
          <w:sz w:val="20"/>
          <w:szCs w:val="20"/>
          <w:lang w:val="vi-VN" w:eastAsia="vi-VN"/>
        </w:rPr>
        <w:t>G7 Topseal 107</w:t>
      </w:r>
      <w:r>
        <w:rPr>
          <w:rFonts w:ascii="Arial" w:eastAsia="Arial Unicode MS" w:hAnsi="Arial" w:cs="Arial"/>
          <w:color w:val="000000"/>
          <w:sz w:val="20"/>
          <w:szCs w:val="20"/>
          <w:lang w:val="vi-VN" w:eastAsia="vi-VN"/>
        </w:rPr>
        <w:t xml:space="preserve"> </w:t>
      </w:r>
      <w:r w:rsidRPr="00D059E5">
        <w:rPr>
          <w:rFonts w:ascii="Arial" w:eastAsia="Arial Unicode MS" w:hAnsi="Arial" w:cs="Arial"/>
          <w:color w:val="000000"/>
          <w:sz w:val="20"/>
          <w:szCs w:val="20"/>
          <w:lang w:val="vi-VN" w:eastAsia="vi-VN"/>
        </w:rPr>
        <w:t>gốc xi măng nên mang tính kiềm. Cần hạn chế tiếp xúc trực tiếp với da. Nếu sản phấm rơi vào mắt, phải rửa ngay bằng nước sạch và đến gặp bác sĩ</w:t>
      </w:r>
      <w:r>
        <w:rPr>
          <w:rFonts w:ascii="Arial" w:eastAsia="Arial Unicode MS" w:hAnsi="Arial" w:cs="Arial"/>
          <w:color w:val="000000"/>
          <w:sz w:val="20"/>
          <w:szCs w:val="20"/>
          <w:lang w:val="vi-VN" w:eastAsia="vi-VN"/>
        </w:rPr>
        <w:t>.</w:t>
      </w:r>
    </w:p>
    <w:p w14:paraId="15EA5CE3" w14:textId="272148C1" w:rsidR="00981EFF" w:rsidRDefault="00981EFF" w:rsidP="00981EFF">
      <w:pPr>
        <w:spacing w:before="20" w:after="20" w:line="240" w:lineRule="auto"/>
        <w:jc w:val="both"/>
        <w:rPr>
          <w:rFonts w:ascii="Arial" w:hAnsi="Arial" w:cs="Arial"/>
          <w:color w:val="000000"/>
          <w:sz w:val="20"/>
          <w:szCs w:val="20"/>
        </w:rPr>
        <w:sectPr w:rsidR="00981EFF" w:rsidSect="00981EFF">
          <w:type w:val="continuous"/>
          <w:pgSz w:w="11906" w:h="16838" w:code="9"/>
          <w:pgMar w:top="1134" w:right="1134" w:bottom="1134" w:left="2268" w:header="709" w:footer="709" w:gutter="0"/>
          <w:cols w:num="2" w:space="708"/>
          <w:docGrid w:linePitch="360"/>
        </w:sectPr>
      </w:pPr>
    </w:p>
    <w:p w14:paraId="16A6DB1C" w14:textId="77777777" w:rsidR="00981EFF" w:rsidRPr="00A4112C" w:rsidRDefault="00981EFF" w:rsidP="00981EFF">
      <w:pPr>
        <w:spacing w:before="20" w:after="20" w:line="240" w:lineRule="auto"/>
        <w:jc w:val="both"/>
        <w:rPr>
          <w:rFonts w:ascii="Arial" w:hAnsi="Arial" w:cs="Arial"/>
          <w:color w:val="000000"/>
          <w:sz w:val="20"/>
          <w:szCs w:val="20"/>
        </w:rPr>
      </w:pPr>
    </w:p>
    <w:p w14:paraId="2B209732" w14:textId="41853E3A" w:rsidR="00981EFF" w:rsidRDefault="00981EFF" w:rsidP="00981EFF">
      <w:pPr>
        <w:rPr>
          <w:rFonts w:ascii="Arial" w:hAnsi="Arial" w:cs="Arial"/>
          <w:color w:val="000000"/>
          <w:sz w:val="20"/>
          <w:szCs w:val="20"/>
          <w:lang w:val="vi-VN"/>
        </w:rPr>
      </w:pPr>
    </w:p>
    <w:sectPr w:rsidR="00981EFF"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AE9E" w14:textId="77777777" w:rsidR="005E2A79" w:rsidRDefault="005E2A79" w:rsidP="001C6A81">
      <w:pPr>
        <w:spacing w:after="0" w:line="240" w:lineRule="auto"/>
      </w:pPr>
      <w:r>
        <w:separator/>
      </w:r>
    </w:p>
  </w:endnote>
  <w:endnote w:type="continuationSeparator" w:id="0">
    <w:p w14:paraId="66BE4E05" w14:textId="77777777" w:rsidR="005E2A79" w:rsidRDefault="005E2A79"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416F" w14:textId="77777777" w:rsidR="005E2A79" w:rsidRDefault="005E2A79" w:rsidP="001C6A81">
      <w:pPr>
        <w:spacing w:after="0" w:line="240" w:lineRule="auto"/>
      </w:pPr>
      <w:r>
        <w:separator/>
      </w:r>
    </w:p>
  </w:footnote>
  <w:footnote w:type="continuationSeparator" w:id="0">
    <w:p w14:paraId="52EC976F" w14:textId="77777777" w:rsidR="005E2A79" w:rsidRDefault="005E2A79"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01E0495E">
              <wp:simplePos x="0" y="0"/>
              <wp:positionH relativeFrom="column">
                <wp:posOffset>-1120140</wp:posOffset>
              </wp:positionH>
              <wp:positionV relativeFrom="paragraph">
                <wp:posOffset>349885</wp:posOffset>
              </wp:positionV>
              <wp:extent cx="982980" cy="9159240"/>
              <wp:effectExtent l="0" t="0" r="26670" b="22860"/>
              <wp:wrapNone/>
              <wp:docPr id="578291971" name="Rectangle 6"/>
              <wp:cNvGraphicFramePr/>
              <a:graphic xmlns:a="http://schemas.openxmlformats.org/drawingml/2006/main">
                <a:graphicData uri="http://schemas.microsoft.com/office/word/2010/wordprocessingShape">
                  <wps:wsp>
                    <wps:cNvSpPr/>
                    <wps:spPr>
                      <a:xfrm>
                        <a:off x="0" y="0"/>
                        <a:ext cx="982980" cy="915924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7.55pt;width:77.4pt;height:72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144C1"/>
    <w:multiLevelType w:val="hybridMultilevel"/>
    <w:tmpl w:val="3B3C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5"/>
  </w:num>
  <w:num w:numId="2" w16cid:durableId="418797113">
    <w:abstractNumId w:val="6"/>
  </w:num>
  <w:num w:numId="3" w16cid:durableId="1091662239">
    <w:abstractNumId w:val="3"/>
  </w:num>
  <w:num w:numId="4" w16cid:durableId="147525144">
    <w:abstractNumId w:val="0"/>
  </w:num>
  <w:num w:numId="5" w16cid:durableId="1330478597">
    <w:abstractNumId w:val="7"/>
  </w:num>
  <w:num w:numId="6" w16cid:durableId="1197307684">
    <w:abstractNumId w:val="1"/>
  </w:num>
  <w:num w:numId="7" w16cid:durableId="1216163323">
    <w:abstractNumId w:val="2"/>
  </w:num>
  <w:num w:numId="8" w16cid:durableId="90515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42151"/>
    <w:rsid w:val="00084D7C"/>
    <w:rsid w:val="000D7233"/>
    <w:rsid w:val="00101CCE"/>
    <w:rsid w:val="001072DD"/>
    <w:rsid w:val="00112536"/>
    <w:rsid w:val="0012287A"/>
    <w:rsid w:val="00154E7E"/>
    <w:rsid w:val="001967FA"/>
    <w:rsid w:val="001B3D7A"/>
    <w:rsid w:val="001C6A81"/>
    <w:rsid w:val="001E6973"/>
    <w:rsid w:val="00221B44"/>
    <w:rsid w:val="00227D76"/>
    <w:rsid w:val="00244D1C"/>
    <w:rsid w:val="0025368F"/>
    <w:rsid w:val="002720E1"/>
    <w:rsid w:val="00281615"/>
    <w:rsid w:val="00285F48"/>
    <w:rsid w:val="002A01A2"/>
    <w:rsid w:val="002B7659"/>
    <w:rsid w:val="002D1818"/>
    <w:rsid w:val="00302B23"/>
    <w:rsid w:val="0034163E"/>
    <w:rsid w:val="003426F1"/>
    <w:rsid w:val="00382881"/>
    <w:rsid w:val="003E7B2C"/>
    <w:rsid w:val="004507AA"/>
    <w:rsid w:val="004C5B6F"/>
    <w:rsid w:val="004C7F60"/>
    <w:rsid w:val="004F6736"/>
    <w:rsid w:val="0055465C"/>
    <w:rsid w:val="005A0F1A"/>
    <w:rsid w:val="005E135B"/>
    <w:rsid w:val="005E2A79"/>
    <w:rsid w:val="00607E0E"/>
    <w:rsid w:val="00625F7D"/>
    <w:rsid w:val="00656B0C"/>
    <w:rsid w:val="00660F48"/>
    <w:rsid w:val="006B0F11"/>
    <w:rsid w:val="006D32DC"/>
    <w:rsid w:val="006F0049"/>
    <w:rsid w:val="006F4F37"/>
    <w:rsid w:val="00791751"/>
    <w:rsid w:val="007A5BB9"/>
    <w:rsid w:val="007F648B"/>
    <w:rsid w:val="00806D99"/>
    <w:rsid w:val="00836372"/>
    <w:rsid w:val="00844D29"/>
    <w:rsid w:val="008538B9"/>
    <w:rsid w:val="00865C6E"/>
    <w:rsid w:val="00892D26"/>
    <w:rsid w:val="008A2CA7"/>
    <w:rsid w:val="008B6BD2"/>
    <w:rsid w:val="008C65BC"/>
    <w:rsid w:val="008C7817"/>
    <w:rsid w:val="008D0E8B"/>
    <w:rsid w:val="008F190D"/>
    <w:rsid w:val="00903CA4"/>
    <w:rsid w:val="0091146A"/>
    <w:rsid w:val="00981EFF"/>
    <w:rsid w:val="009D480E"/>
    <w:rsid w:val="00A122EC"/>
    <w:rsid w:val="00A156A3"/>
    <w:rsid w:val="00A421B8"/>
    <w:rsid w:val="00A563EF"/>
    <w:rsid w:val="00A64EE6"/>
    <w:rsid w:val="00A82B3B"/>
    <w:rsid w:val="00A970A6"/>
    <w:rsid w:val="00AB74E8"/>
    <w:rsid w:val="00AC0A4E"/>
    <w:rsid w:val="00AC6CFB"/>
    <w:rsid w:val="00AE09C3"/>
    <w:rsid w:val="00AE0B1A"/>
    <w:rsid w:val="00B1692D"/>
    <w:rsid w:val="00B50564"/>
    <w:rsid w:val="00BA7472"/>
    <w:rsid w:val="00BF1546"/>
    <w:rsid w:val="00C514AA"/>
    <w:rsid w:val="00C6652A"/>
    <w:rsid w:val="00C821EE"/>
    <w:rsid w:val="00C850CC"/>
    <w:rsid w:val="00CE3493"/>
    <w:rsid w:val="00D328A8"/>
    <w:rsid w:val="00D5275E"/>
    <w:rsid w:val="00D74AA0"/>
    <w:rsid w:val="00DA06ED"/>
    <w:rsid w:val="00DA1860"/>
    <w:rsid w:val="00DB2316"/>
    <w:rsid w:val="00DB31C3"/>
    <w:rsid w:val="00DC3942"/>
    <w:rsid w:val="00DD6D5A"/>
    <w:rsid w:val="00E01614"/>
    <w:rsid w:val="00E41AC0"/>
    <w:rsid w:val="00E610CD"/>
    <w:rsid w:val="00E86EF8"/>
    <w:rsid w:val="00E93319"/>
    <w:rsid w:val="00E96C5B"/>
    <w:rsid w:val="00ED63AF"/>
    <w:rsid w:val="00ED77DA"/>
    <w:rsid w:val="00F8492D"/>
    <w:rsid w:val="00FE7539"/>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7</cp:revision>
  <cp:lastPrinted>2026-06-25T03:03:00Z</cp:lastPrinted>
  <dcterms:created xsi:type="dcterms:W3CDTF">2026-06-25T03:06:00Z</dcterms:created>
  <dcterms:modified xsi:type="dcterms:W3CDTF">2026-07-01T09:32:00Z</dcterms:modified>
</cp:coreProperties>
</file>